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343D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0E59E633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29E0E46E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33A828C1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1AE8D1C5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70C422E4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2F7B8B1A" w14:textId="77777777" w:rsidR="00FE0F2D" w:rsidRDefault="00FE0F2D" w:rsidP="00127957">
      <w:pPr>
        <w:keepNext/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31942B1B" w14:textId="77777777" w:rsidR="00FE0F2D" w:rsidRPr="00CF2BA4" w:rsidRDefault="00FE0F2D" w:rsidP="00127957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40"/>
          <w:szCs w:val="40"/>
        </w:rPr>
      </w:pPr>
      <w:r w:rsidRPr="00CF2BA4">
        <w:rPr>
          <w:rFonts w:ascii="Arial" w:hAnsi="Arial" w:cs="Arial"/>
          <w:b/>
          <w:bCs/>
          <w:smallCaps/>
          <w:sz w:val="40"/>
          <w:szCs w:val="40"/>
        </w:rPr>
        <w:t>Parte speciale A</w:t>
      </w:r>
    </w:p>
    <w:p w14:paraId="1C46694D" w14:textId="77777777" w:rsidR="00FE0F2D" w:rsidRPr="00CF2BA4" w:rsidRDefault="00FE0F2D" w:rsidP="00127957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5442752E" w14:textId="45604441" w:rsidR="00FE0F2D" w:rsidRDefault="00FE0F2D" w:rsidP="00127957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40"/>
          <w:szCs w:val="40"/>
        </w:rPr>
      </w:pPr>
      <w:r w:rsidRPr="00CF2BA4">
        <w:rPr>
          <w:rFonts w:ascii="Arial" w:hAnsi="Arial" w:cs="Arial"/>
          <w:b/>
          <w:bCs/>
          <w:smallCaps/>
          <w:sz w:val="40"/>
          <w:szCs w:val="40"/>
        </w:rPr>
        <w:t xml:space="preserve">CODICE </w:t>
      </w:r>
      <w:r>
        <w:rPr>
          <w:rFonts w:ascii="Arial" w:hAnsi="Arial" w:cs="Arial"/>
          <w:b/>
          <w:bCs/>
          <w:smallCaps/>
          <w:sz w:val="40"/>
          <w:szCs w:val="40"/>
        </w:rPr>
        <w:t>ETICO</w:t>
      </w:r>
      <w:r w:rsidR="00881D81">
        <w:rPr>
          <w:rFonts w:ascii="Arial" w:hAnsi="Arial" w:cs="Arial"/>
          <w:b/>
          <w:bCs/>
          <w:smallCaps/>
          <w:sz w:val="40"/>
          <w:szCs w:val="40"/>
        </w:rPr>
        <w:t xml:space="preserve"> E DI COMPORTAMENTO</w:t>
      </w:r>
    </w:p>
    <w:p w14:paraId="14029D0F" w14:textId="77777777" w:rsidR="003B7874" w:rsidRDefault="003B7874" w:rsidP="00127957">
      <w:pPr>
        <w:spacing w:line="276" w:lineRule="auto"/>
        <w:jc w:val="center"/>
        <w:rPr>
          <w:rFonts w:ascii="Arial" w:hAnsi="Arial" w:cs="Arial"/>
          <w:b/>
          <w:bCs/>
          <w:smallCaps/>
          <w:sz w:val="40"/>
          <w:szCs w:val="40"/>
        </w:rPr>
      </w:pPr>
    </w:p>
    <w:p w14:paraId="48B09917" w14:textId="3C4F302D" w:rsidR="00164D93" w:rsidRPr="00445EA6" w:rsidRDefault="00127957" w:rsidP="00127957">
      <w:pPr>
        <w:spacing w:line="276" w:lineRule="auto"/>
        <w:jc w:val="center"/>
        <w:rPr>
          <w:rFonts w:ascii="Arial" w:hAnsi="Arial" w:cs="Arial"/>
          <w:b/>
          <w:bCs/>
          <w:smallCaps/>
          <w:sz w:val="44"/>
          <w:szCs w:val="44"/>
        </w:rPr>
      </w:pPr>
      <w:r>
        <w:rPr>
          <w:rFonts w:ascii="Arial" w:hAnsi="Arial" w:cs="Arial"/>
          <w:b/>
          <w:bCs/>
          <w:smallCaps/>
          <w:sz w:val="44"/>
          <w:szCs w:val="44"/>
        </w:rPr>
        <w:t>aMo s.p.a.</w:t>
      </w:r>
    </w:p>
    <w:p w14:paraId="691545D5" w14:textId="77777777" w:rsidR="00FE0F2D" w:rsidRDefault="00FE0F2D" w:rsidP="00127957">
      <w:pPr>
        <w:keepNext/>
        <w:pBdr>
          <w:bottom w:val="single" w:sz="6" w:space="1" w:color="auto"/>
        </w:pBdr>
        <w:spacing w:line="276" w:lineRule="auto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7024E414" w14:textId="77777777" w:rsidR="00FE0F2D" w:rsidRPr="00CF2BA4" w:rsidRDefault="00FE0F2D" w:rsidP="00127957">
      <w:pPr>
        <w:keepNext/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40"/>
          <w:szCs w:val="40"/>
        </w:rPr>
      </w:pPr>
    </w:p>
    <w:p w14:paraId="524EBC17" w14:textId="77777777" w:rsidR="00FE0F2D" w:rsidRPr="0093427D" w:rsidRDefault="00FE0F2D" w:rsidP="00127957">
      <w:pPr>
        <w:keepNext/>
        <w:spacing w:line="276" w:lineRule="auto"/>
        <w:jc w:val="both"/>
        <w:outlineLvl w:val="2"/>
        <w:rPr>
          <w:rFonts w:ascii="Arial" w:hAnsi="Arial" w:cs="Arial"/>
          <w:b/>
          <w:bCs/>
          <w:smallCaps/>
          <w:sz w:val="36"/>
          <w:szCs w:val="36"/>
        </w:rPr>
      </w:pPr>
    </w:p>
    <w:p w14:paraId="31929CB1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36"/>
          <w:szCs w:val="36"/>
        </w:rPr>
      </w:pPr>
    </w:p>
    <w:p w14:paraId="5C19C792" w14:textId="77777777" w:rsidR="00FE0F2D" w:rsidRPr="0093427D" w:rsidRDefault="00FE0F2D" w:rsidP="00127957">
      <w:pPr>
        <w:keepNext/>
        <w:spacing w:line="276" w:lineRule="auto"/>
        <w:jc w:val="both"/>
        <w:outlineLvl w:val="2"/>
        <w:rPr>
          <w:rFonts w:ascii="Arial" w:hAnsi="Arial" w:cs="Arial"/>
          <w:b/>
          <w:bCs/>
          <w:sz w:val="36"/>
          <w:szCs w:val="36"/>
        </w:rPr>
        <w:sectPr w:rsidR="00FE0F2D" w:rsidRPr="0093427D" w:rsidSect="00254769">
          <w:headerReference w:type="default" r:id="rId7"/>
          <w:headerReference w:type="first" r:id="rId8"/>
          <w:pgSz w:w="11906" w:h="16838" w:code="9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640A10BE" w14:textId="77777777" w:rsidR="00FE0F2D" w:rsidRPr="0093427D" w:rsidRDefault="00FE0F2D" w:rsidP="00127957">
      <w:pPr>
        <w:keepNext/>
        <w:spacing w:line="276" w:lineRule="auto"/>
        <w:jc w:val="both"/>
        <w:outlineLvl w:val="2"/>
        <w:rPr>
          <w:rFonts w:ascii="Arial" w:hAnsi="Arial" w:cs="Arial"/>
          <w:b/>
          <w:bCs/>
          <w:sz w:val="36"/>
          <w:szCs w:val="36"/>
        </w:rPr>
      </w:pPr>
    </w:p>
    <w:p w14:paraId="713127A8" w14:textId="77777777" w:rsidR="00FE0F2D" w:rsidRPr="00CF2BA4" w:rsidRDefault="00FE0F2D" w:rsidP="00127957">
      <w:pPr>
        <w:keepNext/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36"/>
          <w:szCs w:val="36"/>
        </w:rPr>
      </w:pPr>
      <w:r w:rsidRPr="00CF2BA4">
        <w:rPr>
          <w:rFonts w:ascii="Arial" w:hAnsi="Arial" w:cs="Arial"/>
          <w:b/>
          <w:bCs/>
          <w:smallCaps/>
          <w:sz w:val="36"/>
          <w:szCs w:val="36"/>
        </w:rPr>
        <w:t>Parte speciale A</w:t>
      </w:r>
    </w:p>
    <w:p w14:paraId="05CB41AF" w14:textId="54EC2ECB" w:rsidR="00FE0F2D" w:rsidRDefault="00FE0F2D" w:rsidP="00127957">
      <w:pPr>
        <w:keepNext/>
        <w:pBdr>
          <w:bottom w:val="single" w:sz="6" w:space="1" w:color="auto"/>
        </w:pBdr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36"/>
          <w:szCs w:val="36"/>
        </w:rPr>
      </w:pPr>
      <w:r w:rsidRPr="00CF2BA4">
        <w:rPr>
          <w:rFonts w:ascii="Arial" w:hAnsi="Arial" w:cs="Arial"/>
          <w:b/>
          <w:bCs/>
          <w:smallCaps/>
          <w:sz w:val="36"/>
          <w:szCs w:val="36"/>
        </w:rPr>
        <w:t>CODICE ETICO</w:t>
      </w:r>
      <w:r w:rsidR="00881D81">
        <w:rPr>
          <w:rFonts w:ascii="Arial" w:hAnsi="Arial" w:cs="Arial"/>
          <w:b/>
          <w:bCs/>
          <w:smallCaps/>
          <w:sz w:val="36"/>
          <w:szCs w:val="36"/>
        </w:rPr>
        <w:t xml:space="preserve"> E DI COMPORTAMENTO</w:t>
      </w:r>
    </w:p>
    <w:p w14:paraId="61A38E8B" w14:textId="77777777" w:rsidR="00FE0F2D" w:rsidRPr="00CF2BA4" w:rsidRDefault="00FE0F2D" w:rsidP="00127957">
      <w:pPr>
        <w:keepNext/>
        <w:pBdr>
          <w:bottom w:val="single" w:sz="6" w:space="1" w:color="auto"/>
        </w:pBdr>
        <w:spacing w:line="276" w:lineRule="auto"/>
        <w:jc w:val="center"/>
        <w:outlineLvl w:val="2"/>
        <w:rPr>
          <w:rFonts w:ascii="Arial" w:hAnsi="Arial" w:cs="Arial"/>
          <w:b/>
          <w:bCs/>
          <w:smallCaps/>
          <w:sz w:val="20"/>
          <w:szCs w:val="20"/>
        </w:rPr>
      </w:pPr>
    </w:p>
    <w:p w14:paraId="5AA05EA2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b/>
          <w:bCs/>
          <w:smallCaps/>
          <w:sz w:val="36"/>
          <w:szCs w:val="36"/>
        </w:rPr>
      </w:pPr>
    </w:p>
    <w:tbl>
      <w:tblPr>
        <w:tblStyle w:val="Tabellasemplice-1"/>
        <w:tblW w:w="0" w:type="auto"/>
        <w:tblLook w:val="0420" w:firstRow="1" w:lastRow="0" w:firstColumn="0" w:lastColumn="0" w:noHBand="0" w:noVBand="1"/>
      </w:tblPr>
      <w:tblGrid>
        <w:gridCol w:w="2235"/>
        <w:gridCol w:w="1417"/>
        <w:gridCol w:w="6126"/>
      </w:tblGrid>
      <w:tr w:rsidR="0068629D" w:rsidRPr="0068629D" w14:paraId="492FCAC7" w14:textId="77777777" w:rsidTr="006862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235" w:type="dxa"/>
          </w:tcPr>
          <w:p w14:paraId="0E3A6B5B" w14:textId="498309A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</w:t>
            </w:r>
          </w:p>
        </w:tc>
        <w:tc>
          <w:tcPr>
            <w:tcW w:w="1417" w:type="dxa"/>
          </w:tcPr>
          <w:p w14:paraId="72352798" w14:textId="431587C8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</w:t>
            </w:r>
          </w:p>
        </w:tc>
        <w:tc>
          <w:tcPr>
            <w:tcW w:w="6126" w:type="dxa"/>
          </w:tcPr>
          <w:p w14:paraId="7C3CF27E" w14:textId="2C06EE2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Contenuto</w:t>
            </w:r>
          </w:p>
        </w:tc>
      </w:tr>
      <w:tr w:rsidR="0068629D" w:rsidRPr="0068629D" w14:paraId="2BC76D58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49A8F227" w14:textId="1CBA872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 I – PREMESSA</w:t>
            </w:r>
          </w:p>
        </w:tc>
        <w:tc>
          <w:tcPr>
            <w:tcW w:w="1417" w:type="dxa"/>
          </w:tcPr>
          <w:p w14:paraId="715E9603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26" w:type="dxa"/>
          </w:tcPr>
          <w:p w14:paraId="54ADD4BE" w14:textId="3AE00098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Contenuti.</w:t>
            </w:r>
          </w:p>
        </w:tc>
      </w:tr>
      <w:tr w:rsidR="0068629D" w:rsidRPr="0068629D" w14:paraId="4EEA2A05" w14:textId="77777777" w:rsidTr="0068629D">
        <w:tc>
          <w:tcPr>
            <w:tcW w:w="2235" w:type="dxa"/>
          </w:tcPr>
          <w:p w14:paraId="697064C9" w14:textId="085AD165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 II – MODALITÀ APPLICATIVE</w:t>
            </w:r>
          </w:p>
        </w:tc>
        <w:tc>
          <w:tcPr>
            <w:tcW w:w="1417" w:type="dxa"/>
          </w:tcPr>
          <w:p w14:paraId="17D754CE" w14:textId="1F1FBF6C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</w:t>
            </w:r>
          </w:p>
        </w:tc>
        <w:tc>
          <w:tcPr>
            <w:tcW w:w="6126" w:type="dxa"/>
          </w:tcPr>
          <w:p w14:paraId="3ADD17E3" w14:textId="1FFF60C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Adozione e aggiornamento</w:t>
            </w:r>
          </w:p>
        </w:tc>
      </w:tr>
      <w:tr w:rsidR="0068629D" w:rsidRPr="0068629D" w14:paraId="7093963E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08D06916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E5C1CD3" w14:textId="68F7BD56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</w:t>
            </w:r>
          </w:p>
        </w:tc>
        <w:tc>
          <w:tcPr>
            <w:tcW w:w="6126" w:type="dxa"/>
          </w:tcPr>
          <w:p w14:paraId="6ECAAE74" w14:textId="03276CFB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Destinatari</w:t>
            </w:r>
          </w:p>
        </w:tc>
      </w:tr>
      <w:tr w:rsidR="0068629D" w:rsidRPr="0068629D" w14:paraId="6790FDEB" w14:textId="77777777" w:rsidTr="0068629D">
        <w:tc>
          <w:tcPr>
            <w:tcW w:w="2235" w:type="dxa"/>
          </w:tcPr>
          <w:p w14:paraId="19BD7988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4EC0577" w14:textId="4069FF3B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3</w:t>
            </w:r>
          </w:p>
        </w:tc>
        <w:tc>
          <w:tcPr>
            <w:tcW w:w="6126" w:type="dxa"/>
          </w:tcPr>
          <w:p w14:paraId="3D9A67E8" w14:textId="3D7152A0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Codice Etico e MOG</w:t>
            </w:r>
          </w:p>
        </w:tc>
      </w:tr>
      <w:tr w:rsidR="0068629D" w:rsidRPr="0068629D" w14:paraId="78862E05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27DBDC25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8994119" w14:textId="4EA06635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4</w:t>
            </w:r>
          </w:p>
        </w:tc>
        <w:tc>
          <w:tcPr>
            <w:tcW w:w="6126" w:type="dxa"/>
          </w:tcPr>
          <w:p w14:paraId="6A6324C3" w14:textId="7A7DEAC6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Attività di formazione</w:t>
            </w:r>
          </w:p>
        </w:tc>
      </w:tr>
      <w:tr w:rsidR="0068629D" w:rsidRPr="0068629D" w14:paraId="0DF3C17F" w14:textId="77777777" w:rsidTr="0068629D">
        <w:tc>
          <w:tcPr>
            <w:tcW w:w="2235" w:type="dxa"/>
          </w:tcPr>
          <w:p w14:paraId="3492820F" w14:textId="5B52E905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 III – PRINCIPI GENERALI</w:t>
            </w:r>
          </w:p>
        </w:tc>
        <w:tc>
          <w:tcPr>
            <w:tcW w:w="1417" w:type="dxa"/>
          </w:tcPr>
          <w:p w14:paraId="7394407A" w14:textId="16C2546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5</w:t>
            </w:r>
          </w:p>
        </w:tc>
        <w:tc>
          <w:tcPr>
            <w:tcW w:w="6126" w:type="dxa"/>
          </w:tcPr>
          <w:p w14:paraId="197A9005" w14:textId="382C1F3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Mission, politica e attività</w:t>
            </w:r>
          </w:p>
        </w:tc>
      </w:tr>
      <w:tr w:rsidR="0068629D" w:rsidRPr="0068629D" w14:paraId="7360E8A3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133DAE66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05831DB" w14:textId="67C9A66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6</w:t>
            </w:r>
          </w:p>
        </w:tc>
        <w:tc>
          <w:tcPr>
            <w:tcW w:w="6126" w:type="dxa"/>
          </w:tcPr>
          <w:p w14:paraId="127D7E3F" w14:textId="3E02B57C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Valori</w:t>
            </w:r>
          </w:p>
        </w:tc>
      </w:tr>
      <w:tr w:rsidR="0068629D" w:rsidRPr="0068629D" w14:paraId="049B86CD" w14:textId="77777777" w:rsidTr="0068629D">
        <w:tc>
          <w:tcPr>
            <w:tcW w:w="2235" w:type="dxa"/>
          </w:tcPr>
          <w:p w14:paraId="521E3DAA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D3094B9" w14:textId="5D8F13F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7</w:t>
            </w:r>
          </w:p>
        </w:tc>
        <w:tc>
          <w:tcPr>
            <w:tcW w:w="6126" w:type="dxa"/>
          </w:tcPr>
          <w:p w14:paraId="7BC6619C" w14:textId="54FD5B4B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Integrità, onestà, correttezza e lealtà</w:t>
            </w:r>
          </w:p>
        </w:tc>
      </w:tr>
      <w:tr w:rsidR="0068629D" w:rsidRPr="0068629D" w14:paraId="2B315F4C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31BA599B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50C579D" w14:textId="2021A9E6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8</w:t>
            </w:r>
          </w:p>
        </w:tc>
        <w:tc>
          <w:tcPr>
            <w:tcW w:w="6126" w:type="dxa"/>
          </w:tcPr>
          <w:p w14:paraId="558A06BD" w14:textId="467F9460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Equità, obiettività e tutela della persona; lotta alla discriminazione</w:t>
            </w:r>
          </w:p>
        </w:tc>
      </w:tr>
      <w:tr w:rsidR="0068629D" w:rsidRPr="0068629D" w14:paraId="5F619B93" w14:textId="77777777" w:rsidTr="0068629D">
        <w:tc>
          <w:tcPr>
            <w:tcW w:w="2235" w:type="dxa"/>
          </w:tcPr>
          <w:p w14:paraId="5FEB1BA1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98FE905" w14:textId="3E9A500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9</w:t>
            </w:r>
          </w:p>
        </w:tc>
        <w:tc>
          <w:tcPr>
            <w:tcW w:w="6126" w:type="dxa"/>
          </w:tcPr>
          <w:p w14:paraId="00EB567D" w14:textId="40FC60D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Trasparenza e riservatezza</w:t>
            </w:r>
          </w:p>
        </w:tc>
      </w:tr>
      <w:tr w:rsidR="0068629D" w:rsidRPr="0068629D" w14:paraId="685F97CA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1361918A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11904B8" w14:textId="364F09E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10</w:t>
            </w:r>
          </w:p>
        </w:tc>
        <w:tc>
          <w:tcPr>
            <w:tcW w:w="6126" w:type="dxa"/>
          </w:tcPr>
          <w:p w14:paraId="57D6D96A" w14:textId="113AF35A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Responsabilità</w:t>
            </w:r>
          </w:p>
        </w:tc>
      </w:tr>
      <w:tr w:rsidR="0068629D" w:rsidRPr="0068629D" w14:paraId="739DAE2D" w14:textId="77777777" w:rsidTr="0068629D">
        <w:tc>
          <w:tcPr>
            <w:tcW w:w="2235" w:type="dxa"/>
          </w:tcPr>
          <w:p w14:paraId="21A01302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505F6A4" w14:textId="032FE96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11</w:t>
            </w:r>
          </w:p>
        </w:tc>
        <w:tc>
          <w:tcPr>
            <w:tcW w:w="6126" w:type="dxa"/>
          </w:tcPr>
          <w:p w14:paraId="20D3ACEC" w14:textId="60194A50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Gestione dei rapporti in relazione ai reati colposi in tema di sicurezza sul luogo di lavoro</w:t>
            </w:r>
          </w:p>
        </w:tc>
      </w:tr>
      <w:tr w:rsidR="0068629D" w:rsidRPr="0068629D" w14:paraId="62217F33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1CEDD1B9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A935FE6" w14:textId="3A19B4D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12</w:t>
            </w:r>
          </w:p>
        </w:tc>
        <w:tc>
          <w:tcPr>
            <w:tcW w:w="6126" w:type="dxa"/>
          </w:tcPr>
          <w:p w14:paraId="32D2F583" w14:textId="073BC33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Gestione dell’attività in relazione ai reati ambientali</w:t>
            </w:r>
          </w:p>
        </w:tc>
      </w:tr>
      <w:tr w:rsidR="0068629D" w:rsidRPr="0068629D" w14:paraId="6EECCEED" w14:textId="77777777" w:rsidTr="0068629D">
        <w:tc>
          <w:tcPr>
            <w:tcW w:w="2235" w:type="dxa"/>
          </w:tcPr>
          <w:p w14:paraId="071014F4" w14:textId="0DCB5AA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 IV – NORME DI COMPORTAMENTO</w:t>
            </w:r>
          </w:p>
        </w:tc>
        <w:tc>
          <w:tcPr>
            <w:tcW w:w="1417" w:type="dxa"/>
          </w:tcPr>
          <w:p w14:paraId="0F008A84" w14:textId="4D626CFF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13</w:t>
            </w:r>
          </w:p>
        </w:tc>
        <w:tc>
          <w:tcPr>
            <w:tcW w:w="6126" w:type="dxa"/>
          </w:tcPr>
          <w:p w14:paraId="22CEB46F" w14:textId="53FC5DC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il personale - Contrasto alle forme di sfruttamento</w:t>
            </w:r>
          </w:p>
        </w:tc>
      </w:tr>
      <w:tr w:rsidR="0068629D" w:rsidRPr="0068629D" w14:paraId="6089148F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1DDCEAF1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F2DDB1F" w14:textId="05E6A8A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14</w:t>
            </w:r>
          </w:p>
        </w:tc>
        <w:tc>
          <w:tcPr>
            <w:tcW w:w="6126" w:type="dxa"/>
          </w:tcPr>
          <w:p w14:paraId="5D3BF73F" w14:textId="7CE04443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Obblighi del personale</w:t>
            </w:r>
          </w:p>
        </w:tc>
      </w:tr>
      <w:tr w:rsidR="0068629D" w:rsidRPr="0068629D" w14:paraId="49700E70" w14:textId="77777777" w:rsidTr="0068629D">
        <w:tc>
          <w:tcPr>
            <w:tcW w:w="2235" w:type="dxa"/>
          </w:tcPr>
          <w:p w14:paraId="329F8B95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DBA93B8" w14:textId="6AE6C81C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15</w:t>
            </w:r>
          </w:p>
        </w:tc>
        <w:tc>
          <w:tcPr>
            <w:tcW w:w="6126" w:type="dxa"/>
          </w:tcPr>
          <w:p w14:paraId="69C1C359" w14:textId="3297C9D1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le organizzazioni politiche e sindacali</w:t>
            </w:r>
          </w:p>
        </w:tc>
      </w:tr>
      <w:tr w:rsidR="0068629D" w:rsidRPr="0068629D" w14:paraId="7C6B7E78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2E4F148F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D48233" w14:textId="42DFAC9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16</w:t>
            </w:r>
          </w:p>
        </w:tc>
        <w:tc>
          <w:tcPr>
            <w:tcW w:w="6126" w:type="dxa"/>
          </w:tcPr>
          <w:p w14:paraId="3593A69C" w14:textId="19ED056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Comportamenti degli Organi Sociali</w:t>
            </w:r>
          </w:p>
        </w:tc>
      </w:tr>
      <w:tr w:rsidR="0068629D" w:rsidRPr="0068629D" w14:paraId="22A0E58F" w14:textId="77777777" w:rsidTr="0068629D">
        <w:tc>
          <w:tcPr>
            <w:tcW w:w="2235" w:type="dxa"/>
          </w:tcPr>
          <w:p w14:paraId="1DCB907F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573185A" w14:textId="1193602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17</w:t>
            </w:r>
          </w:p>
        </w:tc>
        <w:tc>
          <w:tcPr>
            <w:tcW w:w="6126" w:type="dxa"/>
          </w:tcPr>
          <w:p w14:paraId="4B7A01B9" w14:textId="5DDBF99A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clienti/utenti e fornitori</w:t>
            </w:r>
          </w:p>
        </w:tc>
      </w:tr>
      <w:tr w:rsidR="0068629D" w:rsidRPr="0068629D" w14:paraId="0561B5B3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27AECEB3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83C7646" w14:textId="1084579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18</w:t>
            </w:r>
          </w:p>
        </w:tc>
        <w:tc>
          <w:tcPr>
            <w:tcW w:w="6126" w:type="dxa"/>
          </w:tcPr>
          <w:p w14:paraId="4292660C" w14:textId="4021F5BB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la Pubblica Amministrazione</w:t>
            </w:r>
          </w:p>
        </w:tc>
      </w:tr>
      <w:tr w:rsidR="0068629D" w:rsidRPr="0068629D" w14:paraId="79BD7EF0" w14:textId="77777777" w:rsidTr="0068629D">
        <w:tc>
          <w:tcPr>
            <w:tcW w:w="2235" w:type="dxa"/>
          </w:tcPr>
          <w:p w14:paraId="76A8B620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15FDA3E" w14:textId="75BBAC7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19</w:t>
            </w:r>
          </w:p>
        </w:tc>
        <w:tc>
          <w:tcPr>
            <w:tcW w:w="6126" w:type="dxa"/>
          </w:tcPr>
          <w:p w14:paraId="154456AA" w14:textId="3BD3D44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i mass media</w:t>
            </w:r>
          </w:p>
        </w:tc>
      </w:tr>
      <w:tr w:rsidR="0068629D" w:rsidRPr="0068629D" w14:paraId="5D3CF2DE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565E6CC8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F8018AF" w14:textId="063E177A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20</w:t>
            </w:r>
          </w:p>
        </w:tc>
        <w:tc>
          <w:tcPr>
            <w:tcW w:w="6126" w:type="dxa"/>
          </w:tcPr>
          <w:p w14:paraId="703FDE38" w14:textId="17175B38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Rapporti con la concorrenza</w:t>
            </w:r>
          </w:p>
        </w:tc>
      </w:tr>
      <w:tr w:rsidR="0068629D" w:rsidRPr="0068629D" w14:paraId="187FBDBC" w14:textId="77777777" w:rsidTr="0068629D">
        <w:tc>
          <w:tcPr>
            <w:tcW w:w="2235" w:type="dxa"/>
          </w:tcPr>
          <w:p w14:paraId="4238C559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6F7C046" w14:textId="779E9F06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21</w:t>
            </w:r>
          </w:p>
        </w:tc>
        <w:tc>
          <w:tcPr>
            <w:tcW w:w="6126" w:type="dxa"/>
          </w:tcPr>
          <w:p w14:paraId="39980835" w14:textId="1B479F3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Gestione di documenti e sistemi informatici</w:t>
            </w:r>
          </w:p>
        </w:tc>
      </w:tr>
      <w:tr w:rsidR="0068629D" w:rsidRPr="0068629D" w14:paraId="0018F63C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75B5BFB5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8887EC2" w14:textId="58AB10EB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22</w:t>
            </w:r>
          </w:p>
        </w:tc>
        <w:tc>
          <w:tcPr>
            <w:tcW w:w="6126" w:type="dxa"/>
          </w:tcPr>
          <w:p w14:paraId="0773C9FF" w14:textId="35B4FF4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Gestione degli strumenti elettronici e di pagamento diversi dai contanti</w:t>
            </w:r>
          </w:p>
        </w:tc>
      </w:tr>
      <w:tr w:rsidR="0068629D" w:rsidRPr="0068629D" w14:paraId="793152A9" w14:textId="77777777" w:rsidTr="0068629D">
        <w:tc>
          <w:tcPr>
            <w:tcW w:w="2235" w:type="dxa"/>
          </w:tcPr>
          <w:p w14:paraId="0FC44208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725DE6E" w14:textId="743D083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23</w:t>
            </w:r>
          </w:p>
        </w:tc>
        <w:tc>
          <w:tcPr>
            <w:tcW w:w="6126" w:type="dxa"/>
          </w:tcPr>
          <w:p w14:paraId="02D324A4" w14:textId="64722430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Tutela dei marchi e dei brevetti e del diritto d’autore</w:t>
            </w:r>
          </w:p>
        </w:tc>
      </w:tr>
      <w:tr w:rsidR="0068629D" w:rsidRPr="0068629D" w14:paraId="01572BD4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25FDE624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872B086" w14:textId="0839175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24</w:t>
            </w:r>
          </w:p>
        </w:tc>
        <w:tc>
          <w:tcPr>
            <w:tcW w:w="6126" w:type="dxa"/>
          </w:tcPr>
          <w:p w14:paraId="02EAB610" w14:textId="114165B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Antiriciclaggio e Autoriciclaggio</w:t>
            </w:r>
          </w:p>
        </w:tc>
      </w:tr>
      <w:tr w:rsidR="0068629D" w:rsidRPr="0068629D" w14:paraId="72713BF8" w14:textId="77777777" w:rsidTr="0068629D">
        <w:tc>
          <w:tcPr>
            <w:tcW w:w="2235" w:type="dxa"/>
          </w:tcPr>
          <w:p w14:paraId="11A18438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C5A134F" w14:textId="7D169AB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25</w:t>
            </w:r>
          </w:p>
        </w:tc>
        <w:tc>
          <w:tcPr>
            <w:tcW w:w="6126" w:type="dxa"/>
          </w:tcPr>
          <w:p w14:paraId="26A3BC08" w14:textId="673A67F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Patrimonio culturale</w:t>
            </w:r>
          </w:p>
        </w:tc>
      </w:tr>
      <w:tr w:rsidR="0068629D" w:rsidRPr="0068629D" w14:paraId="30F78D21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64567D25" w14:textId="23EDF612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SEZIONE V – MODALITÀ DI ATTUAZIONE</w:t>
            </w:r>
          </w:p>
        </w:tc>
        <w:tc>
          <w:tcPr>
            <w:tcW w:w="1417" w:type="dxa"/>
          </w:tcPr>
          <w:p w14:paraId="650BD552" w14:textId="7B05C429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26</w:t>
            </w:r>
          </w:p>
        </w:tc>
        <w:tc>
          <w:tcPr>
            <w:tcW w:w="6126" w:type="dxa"/>
          </w:tcPr>
          <w:p w14:paraId="1203A5AD" w14:textId="27435EDE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Organismo di Vigilanza e Codice Etico</w:t>
            </w:r>
          </w:p>
        </w:tc>
      </w:tr>
      <w:tr w:rsidR="0068629D" w:rsidRPr="0068629D" w14:paraId="4C73149A" w14:textId="77777777" w:rsidTr="0068629D">
        <w:tc>
          <w:tcPr>
            <w:tcW w:w="2235" w:type="dxa"/>
          </w:tcPr>
          <w:p w14:paraId="09026886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708657" w14:textId="75EA41D1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27</w:t>
            </w:r>
          </w:p>
        </w:tc>
        <w:tc>
          <w:tcPr>
            <w:tcW w:w="6126" w:type="dxa"/>
          </w:tcPr>
          <w:p w14:paraId="43DE9125" w14:textId="36EBE204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Diffusione e segnalazioni</w:t>
            </w:r>
          </w:p>
        </w:tc>
      </w:tr>
      <w:tr w:rsidR="0068629D" w:rsidRPr="0068629D" w14:paraId="1D68E302" w14:textId="77777777" w:rsidTr="006862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235" w:type="dxa"/>
          </w:tcPr>
          <w:p w14:paraId="13C73EC8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C02D09" w14:textId="5BD9787A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28</w:t>
            </w:r>
          </w:p>
        </w:tc>
        <w:tc>
          <w:tcPr>
            <w:tcW w:w="6126" w:type="dxa"/>
          </w:tcPr>
          <w:p w14:paraId="308C9CD2" w14:textId="40EFB55D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Violazioni del Codice Etico e Sanzioni</w:t>
            </w:r>
          </w:p>
        </w:tc>
      </w:tr>
      <w:tr w:rsidR="0068629D" w:rsidRPr="0068629D" w14:paraId="7C23583A" w14:textId="77777777" w:rsidTr="0068629D">
        <w:tc>
          <w:tcPr>
            <w:tcW w:w="2235" w:type="dxa"/>
          </w:tcPr>
          <w:p w14:paraId="79788075" w14:textId="77777777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EE505B6" w14:textId="72FCB0EA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Articolo 29</w:t>
            </w:r>
          </w:p>
        </w:tc>
        <w:tc>
          <w:tcPr>
            <w:tcW w:w="6126" w:type="dxa"/>
          </w:tcPr>
          <w:p w14:paraId="5318DEAC" w14:textId="631BE6FC" w:rsidR="0068629D" w:rsidRPr="0068629D" w:rsidRDefault="0068629D" w:rsidP="0068629D">
            <w:pPr>
              <w:rPr>
                <w:rFonts w:ascii="Arial" w:hAnsi="Arial" w:cs="Arial"/>
                <w:sz w:val="20"/>
                <w:szCs w:val="20"/>
              </w:rPr>
            </w:pPr>
            <w:r w:rsidRPr="0068629D">
              <w:rPr>
                <w:rFonts w:ascii="Arial" w:hAnsi="Arial" w:cs="Arial"/>
                <w:sz w:val="20"/>
                <w:szCs w:val="20"/>
              </w:rPr>
              <w:t>Whistleblowing</w:t>
            </w:r>
          </w:p>
        </w:tc>
      </w:tr>
    </w:tbl>
    <w:p w14:paraId="6AB31DDA" w14:textId="77777777" w:rsidR="0068629D" w:rsidRPr="0068629D" w:rsidRDefault="0068629D" w:rsidP="0068629D"/>
    <w:p w14:paraId="712E21B3" w14:textId="3BF615E7" w:rsidR="00FE0F2D" w:rsidRPr="0093427D" w:rsidRDefault="00FE0F2D" w:rsidP="00127957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11CFC07F" w14:textId="77777777" w:rsidR="00FE0F2D" w:rsidRDefault="00FE0F2D" w:rsidP="00127957">
      <w:pPr>
        <w:spacing w:line="276" w:lineRule="auto"/>
        <w:jc w:val="both"/>
        <w:rPr>
          <w:rFonts w:ascii="Verdana" w:hAnsi="Verdana" w:cs="Arial"/>
          <w:b/>
          <w:sz w:val="22"/>
          <w:szCs w:val="22"/>
        </w:rPr>
      </w:pPr>
      <w:bookmarkStart w:id="0" w:name="_Toc188592985"/>
    </w:p>
    <w:p w14:paraId="6A189456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Verdana" w:hAnsi="Verdana" w:cs="Arial"/>
          <w:b/>
          <w:sz w:val="22"/>
          <w:szCs w:val="22"/>
        </w:rPr>
        <w:br w:type="page"/>
      </w:r>
      <w:r w:rsidRPr="002C6693">
        <w:rPr>
          <w:rFonts w:ascii="Arial" w:hAnsi="Arial" w:cs="Arial"/>
          <w:b/>
          <w:szCs w:val="20"/>
          <w:u w:val="single"/>
        </w:rPr>
        <w:lastRenderedPageBreak/>
        <w:t>SEZIONE I – PREMESSA</w:t>
      </w:r>
    </w:p>
    <w:p w14:paraId="4BFF9D07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" w:name="_Toc207699984"/>
    </w:p>
    <w:bookmarkEnd w:id="1"/>
    <w:p w14:paraId="28380410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C6693">
        <w:rPr>
          <w:rFonts w:ascii="Arial" w:hAnsi="Arial" w:cs="Arial"/>
          <w:b/>
          <w:sz w:val="20"/>
          <w:szCs w:val="20"/>
        </w:rPr>
        <w:t>CONTENUTI</w:t>
      </w:r>
    </w:p>
    <w:p w14:paraId="0800B095" w14:textId="13CF28D6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Il Codice Etico di </w:t>
      </w:r>
      <w:r w:rsidR="00127957">
        <w:rPr>
          <w:rFonts w:ascii="Arial" w:hAnsi="Arial" w:cs="Arial"/>
          <w:sz w:val="20"/>
          <w:szCs w:val="20"/>
        </w:rPr>
        <w:t>aMo</w:t>
      </w:r>
      <w:r w:rsidR="00356362">
        <w:rPr>
          <w:rFonts w:ascii="Arial" w:hAnsi="Arial" w:cs="Arial"/>
          <w:sz w:val="20"/>
          <w:szCs w:val="20"/>
        </w:rPr>
        <w:t>:</w:t>
      </w:r>
    </w:p>
    <w:p w14:paraId="1D8304A5" w14:textId="0F823D09" w:rsidR="00FE0F2D" w:rsidRDefault="00FE0F2D" w:rsidP="00127957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enuncia l’insieme dei diritti, dei doveri e delle responsabilità che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 assume espressamente rispetto a tutti i soggetti con i quali entra in relazione per il conseguimento del proprio oggetto sociale (</w:t>
      </w:r>
      <w:r w:rsidR="007A4927">
        <w:rPr>
          <w:rFonts w:ascii="Arial" w:hAnsi="Arial" w:cs="Arial"/>
          <w:sz w:val="20"/>
          <w:szCs w:val="20"/>
        </w:rPr>
        <w:t xml:space="preserve">soci fondatori, </w:t>
      </w:r>
      <w:r w:rsidRPr="002C6693">
        <w:rPr>
          <w:rFonts w:ascii="Arial" w:hAnsi="Arial" w:cs="Arial"/>
          <w:sz w:val="20"/>
          <w:szCs w:val="20"/>
        </w:rPr>
        <w:t xml:space="preserve">clienti, fornitori, dipendenti e/o collaboratori, istituzioni); è pertanto una direttiva le cui regole di condotta devono essere tenute presenti nella quotidianità del lavoro e che presuppone, in primis, il rispetto delle leggi e dei regolamenti, anche interni 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>, vigenti;</w:t>
      </w:r>
    </w:p>
    <w:p w14:paraId="4655F07A" w14:textId="5D56868C" w:rsidR="00FE0F2D" w:rsidRDefault="00FE0F2D" w:rsidP="00127957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si propone di fissare “standards” etici di riferimento e norme comportamentali cui orientare i processi decisionali e la condotta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; </w:t>
      </w:r>
    </w:p>
    <w:p w14:paraId="69F75D8C" w14:textId="223C6261" w:rsidR="00FE0F2D" w:rsidRDefault="00FE0F2D" w:rsidP="00127957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richiede al management ed a tutti i soggetti cui si rivolge comportamenti coerenti, cioè azioni che non risultino, anche solo nello spirito, dissonanti rispetto ai principi etici </w:t>
      </w:r>
      <w:r w:rsidR="009C5B4C">
        <w:rPr>
          <w:rFonts w:ascii="Arial" w:hAnsi="Arial" w:cs="Arial"/>
          <w:sz w:val="20"/>
          <w:szCs w:val="20"/>
        </w:rPr>
        <w:t xml:space="preserve">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; </w:t>
      </w:r>
    </w:p>
    <w:p w14:paraId="51CCACE8" w14:textId="15613D81" w:rsidR="00FE0F2D" w:rsidRPr="002C6693" w:rsidRDefault="00FE0F2D" w:rsidP="00127957">
      <w:pPr>
        <w:numPr>
          <w:ilvl w:val="0"/>
          <w:numId w:val="1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contribuisce ad attuare la politica di responsabilità sociale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, poiché è consapevole che la considerazione delle istanze sociali e ambientali contribuisce a minimizzare l’esposizione a rischi di </w:t>
      </w:r>
      <w:r w:rsidRPr="00FA78B4">
        <w:rPr>
          <w:rFonts w:ascii="Arial" w:hAnsi="Arial" w:cs="Arial"/>
          <w:i/>
          <w:sz w:val="20"/>
          <w:szCs w:val="20"/>
        </w:rPr>
        <w:t>compliance</w:t>
      </w:r>
      <w:r w:rsidRPr="002C6693">
        <w:rPr>
          <w:rFonts w:ascii="Arial" w:hAnsi="Arial" w:cs="Arial"/>
          <w:sz w:val="20"/>
          <w:szCs w:val="20"/>
        </w:rPr>
        <w:t xml:space="preserve"> e reputazionali, rafforzando il senso di appartenenza nei suoi interlocutori.</w:t>
      </w:r>
    </w:p>
    <w:p w14:paraId="34123372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bookmarkStart w:id="2" w:name="_Toc211053061"/>
      <w:bookmarkStart w:id="3" w:name="_Toc207699988"/>
    </w:p>
    <w:p w14:paraId="394C7D39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6CC142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bCs/>
          <w:iCs/>
          <w:szCs w:val="20"/>
          <w:u w:val="single"/>
        </w:rPr>
      </w:pPr>
      <w:r w:rsidRPr="002C6693">
        <w:rPr>
          <w:rFonts w:ascii="Arial" w:hAnsi="Arial" w:cs="Arial"/>
          <w:b/>
          <w:bCs/>
          <w:iCs/>
          <w:szCs w:val="20"/>
          <w:u w:val="single"/>
        </w:rPr>
        <w:t xml:space="preserve">SEZIONE II – </w:t>
      </w:r>
      <w:bookmarkEnd w:id="2"/>
      <w:r w:rsidRPr="002C6693">
        <w:rPr>
          <w:rFonts w:ascii="Arial" w:hAnsi="Arial" w:cs="Arial"/>
          <w:b/>
          <w:bCs/>
          <w:iCs/>
          <w:szCs w:val="20"/>
          <w:u w:val="single"/>
        </w:rPr>
        <w:t>MODALITÀ APPLICATIVE</w:t>
      </w:r>
    </w:p>
    <w:bookmarkEnd w:id="3"/>
    <w:p w14:paraId="553EDABD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75A75BA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vanish/>
          <w:sz w:val="20"/>
          <w:szCs w:val="20"/>
        </w:rPr>
      </w:pPr>
      <w:r w:rsidRPr="002C6693">
        <w:rPr>
          <w:rFonts w:ascii="Arial" w:hAnsi="Arial" w:cs="Arial"/>
          <w:b/>
          <w:sz w:val="20"/>
          <w:szCs w:val="20"/>
        </w:rPr>
        <w:t>Articolo 1: ADOZIONE E AGGIORNAMENTO</w:t>
      </w:r>
    </w:p>
    <w:p w14:paraId="14633E15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3E51797B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56AE32F5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73E5C195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vanish/>
          <w:sz w:val="20"/>
          <w:szCs w:val="20"/>
        </w:rPr>
      </w:pPr>
    </w:p>
    <w:p w14:paraId="50407680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40EF2A0" w14:textId="7C9FF44C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>Il presente Codice, adottato con delibera</w:t>
      </w:r>
      <w:r w:rsidR="00510777">
        <w:rPr>
          <w:rFonts w:ascii="Arial" w:hAnsi="Arial" w:cs="Arial"/>
          <w:sz w:val="20"/>
          <w:szCs w:val="20"/>
        </w:rPr>
        <w:t xml:space="preserve"> n. 04</w:t>
      </w:r>
      <w:r w:rsidRPr="002C6693">
        <w:rPr>
          <w:rFonts w:ascii="Arial" w:hAnsi="Arial" w:cs="Arial"/>
          <w:sz w:val="20"/>
          <w:szCs w:val="20"/>
        </w:rPr>
        <w:t xml:space="preserve"> </w:t>
      </w:r>
      <w:r w:rsidR="00127957">
        <w:rPr>
          <w:rFonts w:ascii="Arial" w:hAnsi="Arial" w:cs="Arial"/>
          <w:sz w:val="20"/>
          <w:szCs w:val="20"/>
        </w:rPr>
        <w:t>dell’Amministratore unico</w:t>
      </w:r>
      <w:r w:rsidRPr="002C6693">
        <w:rPr>
          <w:rFonts w:ascii="Arial" w:hAnsi="Arial" w:cs="Arial"/>
          <w:sz w:val="20"/>
          <w:szCs w:val="20"/>
        </w:rPr>
        <w:t xml:space="preserve">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 </w:t>
      </w:r>
      <w:r w:rsidR="002A6BF7">
        <w:rPr>
          <w:rFonts w:ascii="Arial" w:hAnsi="Arial" w:cs="Arial"/>
          <w:sz w:val="20"/>
          <w:szCs w:val="20"/>
        </w:rPr>
        <w:t xml:space="preserve">in data </w:t>
      </w:r>
      <w:r w:rsidR="00CB2571" w:rsidRPr="00CB2571">
        <w:rPr>
          <w:rFonts w:ascii="Arial" w:hAnsi="Arial" w:cs="Arial"/>
          <w:sz w:val="20"/>
          <w:szCs w:val="20"/>
        </w:rPr>
        <w:t>25/02/2026</w:t>
      </w:r>
      <w:r w:rsidRPr="00CB2571">
        <w:rPr>
          <w:rFonts w:ascii="Arial" w:hAnsi="Arial" w:cs="Arial"/>
          <w:sz w:val="20"/>
          <w:szCs w:val="20"/>
        </w:rPr>
        <w:t>,</w:t>
      </w:r>
      <w:r w:rsidRPr="00FA78B4">
        <w:rPr>
          <w:rFonts w:ascii="Arial" w:hAnsi="Arial" w:cs="Arial"/>
          <w:sz w:val="20"/>
          <w:szCs w:val="20"/>
        </w:rPr>
        <w:t xml:space="preserve"> lungi dall’essere considerato documento immodificabile, va letto come strumento suscettibile di successive modifiche ed integrazioni – da apportare con le stesse modalità previste per la sua</w:t>
      </w:r>
      <w:r w:rsidRPr="002C6693">
        <w:rPr>
          <w:rFonts w:ascii="Arial" w:hAnsi="Arial" w:cs="Arial"/>
          <w:sz w:val="20"/>
          <w:szCs w:val="20"/>
        </w:rPr>
        <w:t xml:space="preserve"> approvazione iniziale – in funzione dei mutamenti interni ed esterni </w:t>
      </w:r>
      <w:r w:rsidR="009C5B4C">
        <w:rPr>
          <w:rFonts w:ascii="Arial" w:hAnsi="Arial" w:cs="Arial"/>
          <w:sz w:val="20"/>
          <w:szCs w:val="20"/>
        </w:rPr>
        <w:t xml:space="preserve">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, nonché delle esperienze acquisite dalla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2C6693">
        <w:rPr>
          <w:rFonts w:ascii="Arial" w:hAnsi="Arial" w:cs="Arial"/>
          <w:sz w:val="20"/>
          <w:szCs w:val="20"/>
        </w:rPr>
        <w:t xml:space="preserve">nel corso del tempo. Tutto ciò al fine di assicurare piena coerenza tra i valori-guida assunti come principi fondamentali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2C6693">
        <w:rPr>
          <w:rFonts w:ascii="Arial" w:hAnsi="Arial" w:cs="Arial"/>
          <w:sz w:val="20"/>
          <w:szCs w:val="20"/>
        </w:rPr>
        <w:t>e i comportamenti da tenere secondo quanto stabilito nel presente Codice.</w:t>
      </w:r>
    </w:p>
    <w:p w14:paraId="089A7841" w14:textId="3DBA6FC0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Il Codice Etico di </w:t>
      </w:r>
      <w:r w:rsidR="00127957">
        <w:rPr>
          <w:rFonts w:ascii="Arial" w:hAnsi="Arial" w:cs="Arial"/>
          <w:sz w:val="20"/>
          <w:szCs w:val="20"/>
        </w:rPr>
        <w:t>AMO</w:t>
      </w:r>
      <w:r w:rsidRPr="002C6693">
        <w:rPr>
          <w:rFonts w:ascii="Arial" w:hAnsi="Arial" w:cs="Arial"/>
          <w:sz w:val="20"/>
          <w:szCs w:val="20"/>
        </w:rPr>
        <w:t xml:space="preserve"> si basa sulle Linee guida di Confindustria per la costruzione dei modelli di organizzazione, gestione e controllo </w:t>
      </w:r>
      <w:r w:rsidRPr="002C6693">
        <w:rPr>
          <w:rFonts w:ascii="Arial" w:hAnsi="Arial" w:cs="Arial"/>
          <w:i/>
          <w:sz w:val="20"/>
          <w:szCs w:val="20"/>
        </w:rPr>
        <w:t>ex</w:t>
      </w:r>
      <w:r w:rsidRPr="002C6693">
        <w:rPr>
          <w:rFonts w:ascii="Arial" w:hAnsi="Arial" w:cs="Arial"/>
          <w:sz w:val="20"/>
          <w:szCs w:val="20"/>
        </w:rPr>
        <w:t xml:space="preserve"> d.lgs. 231 /2</w:t>
      </w:r>
      <w:r>
        <w:rPr>
          <w:rFonts w:ascii="Arial" w:hAnsi="Arial" w:cs="Arial"/>
          <w:sz w:val="20"/>
          <w:szCs w:val="20"/>
        </w:rPr>
        <w:t xml:space="preserve">001, aggiornate al </w:t>
      </w:r>
      <w:r w:rsidR="00D648AC">
        <w:rPr>
          <w:rFonts w:ascii="Arial" w:hAnsi="Arial" w:cs="Arial"/>
          <w:sz w:val="20"/>
          <w:szCs w:val="20"/>
        </w:rPr>
        <w:t>giugno 2021</w:t>
      </w:r>
      <w:r w:rsidRPr="002C6693">
        <w:rPr>
          <w:rFonts w:ascii="Arial" w:hAnsi="Arial" w:cs="Arial"/>
          <w:sz w:val="20"/>
          <w:szCs w:val="20"/>
        </w:rPr>
        <w:t>.</w:t>
      </w:r>
    </w:p>
    <w:p w14:paraId="31E0DB71" w14:textId="1133A1CF" w:rsidR="00881D81" w:rsidRDefault="00881D81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F10CB">
        <w:rPr>
          <w:rFonts w:ascii="Arial" w:hAnsi="Arial" w:cs="Arial"/>
          <w:sz w:val="20"/>
          <w:szCs w:val="20"/>
        </w:rPr>
        <w:t xml:space="preserve">Il Codice Etico di </w:t>
      </w:r>
      <w:r w:rsidR="00127957">
        <w:rPr>
          <w:rFonts w:ascii="Arial" w:hAnsi="Arial" w:cs="Arial"/>
          <w:sz w:val="20"/>
          <w:szCs w:val="20"/>
        </w:rPr>
        <w:t>AMO</w:t>
      </w:r>
      <w:r w:rsidRPr="009F10CB">
        <w:rPr>
          <w:rFonts w:ascii="Arial" w:hAnsi="Arial" w:cs="Arial"/>
          <w:sz w:val="20"/>
          <w:szCs w:val="20"/>
        </w:rPr>
        <w:t xml:space="preserve"> è stato altresì redatto ai sensi del DPR 16 aprile 2013 n. 62 (Regolamento recante codice di comportamento dei dipendenti pubblici).</w:t>
      </w:r>
    </w:p>
    <w:p w14:paraId="1C95553E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7F3F435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C6693">
        <w:rPr>
          <w:rFonts w:ascii="Arial" w:hAnsi="Arial" w:cs="Arial"/>
          <w:b/>
          <w:sz w:val="20"/>
          <w:szCs w:val="20"/>
        </w:rPr>
        <w:t>Articolo 2: DESTINATARI</w:t>
      </w:r>
    </w:p>
    <w:p w14:paraId="54EC5012" w14:textId="3509E7AB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Il presente Codice è vincolante per i componenti degli Organi Sociali, il Vertice, i dipendenti, compresi i dirigenti, i prestatori di lavoro, anche temporaneo, nonché per tutti coloro che, pur esterni 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2C6693">
        <w:rPr>
          <w:rFonts w:ascii="Arial" w:hAnsi="Arial" w:cs="Arial"/>
          <w:sz w:val="20"/>
          <w:szCs w:val="20"/>
        </w:rPr>
        <w:t xml:space="preserve">, operino, direttamente o indirettamente, per la stessa, quindi consulenti, collaboratori a qualunque titolo, procuratori e qualsiasi altro soggetto che possa agire in nome e per conto di </w:t>
      </w:r>
      <w:r w:rsidR="00127957">
        <w:rPr>
          <w:rFonts w:ascii="Arial" w:hAnsi="Arial" w:cs="Arial"/>
          <w:sz w:val="20"/>
          <w:szCs w:val="20"/>
        </w:rPr>
        <w:t>AMO</w:t>
      </w:r>
      <w:r w:rsidR="00D07D01">
        <w:rPr>
          <w:rFonts w:ascii="Arial" w:hAnsi="Arial" w:cs="Arial"/>
          <w:sz w:val="20"/>
          <w:szCs w:val="20"/>
        </w:rPr>
        <w:t>.</w:t>
      </w:r>
    </w:p>
    <w:p w14:paraId="08C8B2EF" w14:textId="13B8C13B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Tutti i Destinatari sopra indicati sono, pertanto, tenuti ad osservare i principi contenuti nel Codice Etico. In nessuna circostanza la pretesa di agire nell’interesse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2C6693">
        <w:rPr>
          <w:rFonts w:ascii="Arial" w:hAnsi="Arial" w:cs="Arial"/>
          <w:sz w:val="20"/>
          <w:szCs w:val="20"/>
        </w:rPr>
        <w:t>giustifica</w:t>
      </w:r>
      <w:r w:rsidR="00025AC7">
        <w:rPr>
          <w:rFonts w:ascii="Arial" w:hAnsi="Arial" w:cs="Arial"/>
          <w:sz w:val="20"/>
          <w:szCs w:val="20"/>
        </w:rPr>
        <w:t>, i</w:t>
      </w:r>
      <w:r w:rsidR="00025AC7" w:rsidRPr="002C6693">
        <w:rPr>
          <w:rFonts w:ascii="Arial" w:hAnsi="Arial" w:cs="Arial"/>
          <w:sz w:val="20"/>
          <w:szCs w:val="20"/>
        </w:rPr>
        <w:t>nfatt</w:t>
      </w:r>
      <w:r w:rsidR="00025AC7">
        <w:rPr>
          <w:rFonts w:ascii="Arial" w:hAnsi="Arial" w:cs="Arial"/>
          <w:sz w:val="20"/>
          <w:szCs w:val="20"/>
        </w:rPr>
        <w:t>i,</w:t>
      </w:r>
      <w:r w:rsidRPr="002C6693">
        <w:rPr>
          <w:rFonts w:ascii="Arial" w:hAnsi="Arial" w:cs="Arial"/>
          <w:sz w:val="20"/>
          <w:szCs w:val="20"/>
        </w:rPr>
        <w:t xml:space="preserve"> l’adozione di comportamenti in contrasto con quelli enunciati nel presente documento. Per questa via, tutti i Destinatari del presente Codice Etico – che viene messo a loro disposizione nelle modalità specificate nel presente documento – sono tenuti ad apprenderne i contenuti e a rispettarne i precetti.</w:t>
      </w:r>
    </w:p>
    <w:p w14:paraId="16853FFC" w14:textId="0327EF26" w:rsidR="00FE0F2D" w:rsidRPr="002C66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C6693">
        <w:rPr>
          <w:rFonts w:ascii="Arial" w:hAnsi="Arial" w:cs="Arial"/>
          <w:sz w:val="20"/>
          <w:szCs w:val="20"/>
        </w:rPr>
        <w:t xml:space="preserve">L’osservanza delle norme del Codice deve, inoltre, considerarsi parte essenziale delle obbligazioni contrattuali dei dipendenti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2C6693">
        <w:rPr>
          <w:rFonts w:ascii="Arial" w:hAnsi="Arial" w:cs="Arial"/>
          <w:sz w:val="20"/>
          <w:szCs w:val="20"/>
        </w:rPr>
        <w:t xml:space="preserve">ai sensi e per gli effetti delle disposizioni di cui all’art. 2104 e seguenti del Codice Civile. </w:t>
      </w:r>
    </w:p>
    <w:p w14:paraId="10F47320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F15E88" w14:textId="77777777" w:rsidR="00FE0F2D" w:rsidRPr="002C669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C6693">
        <w:rPr>
          <w:rFonts w:ascii="Arial" w:hAnsi="Arial" w:cs="Arial"/>
          <w:b/>
          <w:sz w:val="20"/>
          <w:szCs w:val="20"/>
        </w:rPr>
        <w:t xml:space="preserve">Articolo 3: CODICE </w:t>
      </w:r>
      <w:r>
        <w:rPr>
          <w:rFonts w:ascii="Arial" w:hAnsi="Arial" w:cs="Arial"/>
          <w:b/>
          <w:sz w:val="20"/>
          <w:szCs w:val="20"/>
        </w:rPr>
        <w:t>ETICO</w:t>
      </w:r>
      <w:r w:rsidRPr="002C6693">
        <w:rPr>
          <w:rFonts w:ascii="Arial" w:hAnsi="Arial" w:cs="Arial"/>
          <w:b/>
          <w:sz w:val="20"/>
          <w:szCs w:val="20"/>
        </w:rPr>
        <w:t xml:space="preserve"> E MOG</w:t>
      </w:r>
    </w:p>
    <w:p w14:paraId="22C43AF6" w14:textId="7A0BB334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Il Modello di </w:t>
      </w:r>
      <w:r>
        <w:rPr>
          <w:rFonts w:ascii="Arial" w:hAnsi="Arial" w:cs="Arial"/>
          <w:sz w:val="20"/>
          <w:szCs w:val="20"/>
        </w:rPr>
        <w:t xml:space="preserve">Organizzazione, Gestione e Controllo di </w:t>
      </w:r>
      <w:r w:rsidR="00127957">
        <w:rPr>
          <w:rFonts w:ascii="Arial" w:hAnsi="Arial" w:cs="Arial"/>
          <w:sz w:val="20"/>
          <w:szCs w:val="20"/>
        </w:rPr>
        <w:t>AMO</w:t>
      </w:r>
      <w:r w:rsidR="00BD1F48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si conforma alle prescrizioni contenute nel presente </w:t>
      </w:r>
      <w:r>
        <w:rPr>
          <w:rFonts w:ascii="Arial" w:hAnsi="Arial" w:cs="Arial"/>
          <w:sz w:val="20"/>
          <w:szCs w:val="20"/>
        </w:rPr>
        <w:t>Codice Etico</w:t>
      </w:r>
      <w:r w:rsidRPr="0093427D">
        <w:rPr>
          <w:rFonts w:ascii="Arial" w:hAnsi="Arial" w:cs="Arial"/>
          <w:sz w:val="20"/>
          <w:szCs w:val="20"/>
        </w:rPr>
        <w:t>, che ne costituisce parte integrante. Sotto tale profilo, infatti:</w:t>
      </w:r>
    </w:p>
    <w:p w14:paraId="5D16A1A5" w14:textId="749FFC29" w:rsidR="00FE0F2D" w:rsidRPr="0008632B" w:rsidRDefault="00FE0F2D" w:rsidP="0008632B">
      <w:pPr>
        <w:pStyle w:val="Paragrafoelenco"/>
        <w:widowControl w:val="0"/>
        <w:numPr>
          <w:ilvl w:val="0"/>
          <w:numId w:val="33"/>
        </w:numPr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632B">
        <w:rPr>
          <w:rFonts w:ascii="Arial" w:hAnsi="Arial" w:cs="Arial"/>
          <w:sz w:val="20"/>
          <w:szCs w:val="20"/>
        </w:rPr>
        <w:t xml:space="preserve">il Codice Etico è adottato volontariamente dalla </w:t>
      </w:r>
      <w:r w:rsidR="00127957" w:rsidRPr="0008632B">
        <w:rPr>
          <w:rFonts w:ascii="Arial" w:hAnsi="Arial" w:cs="Arial"/>
          <w:sz w:val="20"/>
          <w:szCs w:val="20"/>
        </w:rPr>
        <w:t>Società</w:t>
      </w:r>
      <w:r w:rsidR="002B63E0" w:rsidRPr="0008632B">
        <w:rPr>
          <w:rFonts w:ascii="Arial" w:hAnsi="Arial" w:cs="Arial"/>
          <w:sz w:val="20"/>
          <w:szCs w:val="20"/>
        </w:rPr>
        <w:t xml:space="preserve"> </w:t>
      </w:r>
      <w:r w:rsidRPr="0008632B">
        <w:rPr>
          <w:rFonts w:ascii="Arial" w:hAnsi="Arial" w:cs="Arial"/>
          <w:sz w:val="20"/>
          <w:szCs w:val="20"/>
        </w:rPr>
        <w:t xml:space="preserve">ed esprime valori e principi di </w:t>
      </w:r>
      <w:r w:rsidRPr="0008632B">
        <w:rPr>
          <w:rFonts w:ascii="Arial" w:hAnsi="Arial" w:cs="Arial"/>
          <w:sz w:val="20"/>
          <w:szCs w:val="20"/>
        </w:rPr>
        <w:lastRenderedPageBreak/>
        <w:t>comportamento riconosciuti come propri sui quali richiamare l’osservanza di tutti i destinatari costituendo il primo strumento di prevenzione di ogni reato;</w:t>
      </w:r>
    </w:p>
    <w:p w14:paraId="75954237" w14:textId="7DEF1BA2" w:rsidR="00FE0F2D" w:rsidRPr="0008632B" w:rsidRDefault="00FE0F2D" w:rsidP="0008632B">
      <w:pPr>
        <w:pStyle w:val="Paragrafoelenco"/>
        <w:widowControl w:val="0"/>
        <w:numPr>
          <w:ilvl w:val="0"/>
          <w:numId w:val="33"/>
        </w:numPr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632B">
        <w:rPr>
          <w:rFonts w:ascii="Arial" w:hAnsi="Arial" w:cs="Arial"/>
          <w:sz w:val="20"/>
          <w:szCs w:val="20"/>
        </w:rPr>
        <w:t xml:space="preserve">il Modello di Organizzazione, Gestione e Controllo </w:t>
      </w:r>
      <w:r w:rsidRPr="0008632B">
        <w:rPr>
          <w:rFonts w:ascii="Arial" w:hAnsi="Arial" w:cs="Arial"/>
          <w:i/>
          <w:sz w:val="20"/>
          <w:szCs w:val="20"/>
        </w:rPr>
        <w:t>ex</w:t>
      </w:r>
      <w:r w:rsidRPr="0008632B">
        <w:rPr>
          <w:rFonts w:ascii="Arial" w:hAnsi="Arial" w:cs="Arial"/>
          <w:sz w:val="20"/>
          <w:szCs w:val="20"/>
        </w:rPr>
        <w:t xml:space="preserve"> D. Lgs. 231/01, ispirato ai principi del Codice Etico, risponde a specifiche prescrizioni di legge, al fine di prevenire la commissione di particolari tipologie di reati.</w:t>
      </w:r>
    </w:p>
    <w:p w14:paraId="7A1A2692" w14:textId="0E7D87AC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si adopera per un continuo miglioramento operativo delle procedure interne al fine di rendere più efficace ed efficiente la gestione </w:t>
      </w:r>
      <w:r w:rsidR="009C5B4C">
        <w:rPr>
          <w:rFonts w:ascii="Arial" w:hAnsi="Arial" w:cs="Arial"/>
          <w:sz w:val="20"/>
          <w:szCs w:val="20"/>
        </w:rPr>
        <w:t xml:space="preserve">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 incentivando, tra l’altro, ove possibile, l’utilizzo, degli strumenti informatici, al fine di ridurre le attività ripetitive e meramente esecutive, a vantaggio di quelle a più alto contenuto professionale, garantendo la tempestività e puntualità nell’evasione delle richieste da parte di tutti i clienti ed i collaboratori, con il puntuale rispetto de</w:t>
      </w:r>
      <w:r>
        <w:rPr>
          <w:rFonts w:ascii="Arial" w:hAnsi="Arial" w:cs="Arial"/>
          <w:sz w:val="20"/>
          <w:szCs w:val="20"/>
        </w:rPr>
        <w:t xml:space="preserve">lle norme; attraverso ciò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persegue l’interesse esclusivo </w:t>
      </w:r>
      <w:r w:rsidR="009C5B4C">
        <w:rPr>
          <w:rFonts w:ascii="Arial" w:hAnsi="Arial" w:cs="Arial"/>
          <w:sz w:val="20"/>
          <w:szCs w:val="20"/>
        </w:rPr>
        <w:t>proprio</w:t>
      </w:r>
      <w:r w:rsidRPr="0093427D">
        <w:rPr>
          <w:rFonts w:ascii="Arial" w:hAnsi="Arial" w:cs="Arial"/>
          <w:sz w:val="20"/>
          <w:szCs w:val="20"/>
        </w:rPr>
        <w:t xml:space="preserve"> e dei propri </w:t>
      </w:r>
      <w:r w:rsidR="007A4927">
        <w:rPr>
          <w:rFonts w:ascii="Arial" w:hAnsi="Arial" w:cs="Arial"/>
          <w:sz w:val="20"/>
          <w:szCs w:val="20"/>
        </w:rPr>
        <w:t>fondatori</w:t>
      </w:r>
      <w:r w:rsidRPr="0093427D">
        <w:rPr>
          <w:rFonts w:ascii="Arial" w:hAnsi="Arial" w:cs="Arial"/>
          <w:sz w:val="20"/>
          <w:szCs w:val="20"/>
        </w:rPr>
        <w:t>.</w:t>
      </w:r>
    </w:p>
    <w:p w14:paraId="5846B323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B53288C" w14:textId="77777777" w:rsidR="00FE0F2D" w:rsidRPr="000A2375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A2375">
        <w:rPr>
          <w:rFonts w:ascii="Arial" w:hAnsi="Arial" w:cs="Arial"/>
          <w:b/>
          <w:sz w:val="20"/>
          <w:szCs w:val="20"/>
        </w:rPr>
        <w:t>Articolo 4: ATTIVITÀ DI FORMAZIONE</w:t>
      </w:r>
    </w:p>
    <w:p w14:paraId="30474CBD" w14:textId="73D4891D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provvederà ad inserire all’interno del piano annuale di formazione iniziative volte a promuovere la conoscenza dei valori delle n</w:t>
      </w:r>
      <w:r>
        <w:rPr>
          <w:rFonts w:ascii="Arial" w:hAnsi="Arial" w:cs="Arial"/>
          <w:sz w:val="20"/>
          <w:szCs w:val="20"/>
        </w:rPr>
        <w:t xml:space="preserve">orme comportamentali richiamate </w:t>
      </w:r>
      <w:r w:rsidRPr="0093427D">
        <w:rPr>
          <w:rFonts w:ascii="Arial" w:hAnsi="Arial" w:cs="Arial"/>
          <w:sz w:val="20"/>
          <w:szCs w:val="20"/>
        </w:rPr>
        <w:t xml:space="preserve">nel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. </w:t>
      </w:r>
    </w:p>
    <w:p w14:paraId="3A57CC3F" w14:textId="69FBC455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Per i neo-assunti è previsto un programma formativo sui contenuti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nell’ambito dei corsi inserimento.</w:t>
      </w:r>
      <w:bookmarkStart w:id="4" w:name="_Toc211053068"/>
      <w:bookmarkStart w:id="5" w:name="_Toc207699994"/>
    </w:p>
    <w:p w14:paraId="150827E9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4EFD03C" w14:textId="77777777" w:rsidR="00FE0F2D" w:rsidRPr="000A2375" w:rsidRDefault="00FE0F2D" w:rsidP="00127957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  <w:r w:rsidRPr="000A2375">
        <w:rPr>
          <w:rFonts w:ascii="Arial" w:hAnsi="Arial" w:cs="Arial"/>
          <w:b/>
          <w:szCs w:val="20"/>
          <w:u w:val="single"/>
        </w:rPr>
        <w:t xml:space="preserve">SEZIONE III – </w:t>
      </w:r>
      <w:bookmarkEnd w:id="4"/>
      <w:bookmarkEnd w:id="5"/>
      <w:r w:rsidRPr="000A2375">
        <w:rPr>
          <w:rFonts w:ascii="Arial" w:hAnsi="Arial" w:cs="Arial"/>
          <w:b/>
          <w:szCs w:val="20"/>
          <w:u w:val="single"/>
        </w:rPr>
        <w:t>PRINCIPI GENERALI</w:t>
      </w:r>
    </w:p>
    <w:p w14:paraId="2F148FA6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2D7A4E7" w14:textId="485F166A" w:rsidR="00FE0F2D" w:rsidRPr="005C6D98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600BA6">
        <w:rPr>
          <w:rFonts w:ascii="Arial" w:hAnsi="Arial" w:cs="Arial"/>
          <w:b/>
          <w:sz w:val="20"/>
          <w:szCs w:val="20"/>
        </w:rPr>
        <w:t xml:space="preserve">Articolo 5: </w:t>
      </w:r>
      <w:r w:rsidRPr="00600BA6">
        <w:rPr>
          <w:rFonts w:ascii="Arial" w:hAnsi="Arial" w:cs="Arial"/>
          <w:b/>
          <w:i/>
          <w:sz w:val="20"/>
          <w:szCs w:val="20"/>
        </w:rPr>
        <w:t>MISSION</w:t>
      </w:r>
      <w:r w:rsidR="00127957">
        <w:rPr>
          <w:rFonts w:ascii="Arial" w:hAnsi="Arial" w:cs="Arial"/>
          <w:b/>
          <w:i/>
          <w:sz w:val="20"/>
          <w:szCs w:val="20"/>
        </w:rPr>
        <w:t xml:space="preserve"> </w:t>
      </w:r>
      <w:r w:rsidRPr="00600BA6">
        <w:rPr>
          <w:rFonts w:ascii="Arial" w:hAnsi="Arial" w:cs="Arial"/>
          <w:b/>
          <w:sz w:val="20"/>
          <w:szCs w:val="20"/>
        </w:rPr>
        <w:t xml:space="preserve">E ATTIVITÀ </w:t>
      </w:r>
    </w:p>
    <w:p w14:paraId="2C35A56D" w14:textId="77777777" w:rsidR="00127957" w:rsidRDefault="00127957" w:rsidP="00127957">
      <w:pPr>
        <w:tabs>
          <w:tab w:val="left" w:pos="690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27957">
        <w:rPr>
          <w:rFonts w:ascii="Arial" w:hAnsi="Arial" w:cs="Arial"/>
          <w:sz w:val="20"/>
          <w:szCs w:val="20"/>
        </w:rPr>
        <w:t xml:space="preserve">’Agenzia per la Mobilità e il trasporto pubblico di Modena (aMo) è una società per azioni, il cui capitale sociale è sottoscritto interamente da enti pubblici: Provincia di Modena e i comuni del bacino. </w:t>
      </w:r>
    </w:p>
    <w:p w14:paraId="7BF32B88" w14:textId="02EBB841" w:rsidR="00127957" w:rsidRPr="00127957" w:rsidRDefault="00127957" w:rsidP="00127957">
      <w:pPr>
        <w:tabs>
          <w:tab w:val="left" w:pos="690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27957">
        <w:rPr>
          <w:rFonts w:ascii="Arial" w:hAnsi="Arial" w:cs="Arial"/>
          <w:sz w:val="20"/>
          <w:szCs w:val="20"/>
        </w:rPr>
        <w:t>Ha il compito di promuovere la mobilità sostenibile e l’utilizzo del trasporto pubblico locale, coniugando le esigenze dei cittadini con il rispetto dell’ambiente. Si occupa quindi di programmazione operativa e progettazione integrata dei servizi di trasporto pubblico; delle procedure di gara per l’affidamento del servizio, della definizione del Contratto di servizio col gestore e del rispetto delle obbligazioni in esso contenute. aMo è inoltre proprietaria dei beni funzionali al servizio di trasporto pubblico – quali reti, depositi, fermate. aMo si occupa infine di progettare la mobilità complessiva e dei servizi complementari sul territorio.</w:t>
      </w:r>
    </w:p>
    <w:p w14:paraId="3DACD01B" w14:textId="28083DA0" w:rsidR="00127957" w:rsidRPr="00127957" w:rsidRDefault="00127957" w:rsidP="00127957">
      <w:pPr>
        <w:tabs>
          <w:tab w:val="left" w:pos="690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27957">
        <w:rPr>
          <w:rFonts w:ascii="Arial" w:hAnsi="Arial" w:cs="Arial"/>
          <w:sz w:val="20"/>
          <w:szCs w:val="20"/>
        </w:rPr>
        <w:t>aMo è una società a partecipazione totalmente pubblica. I soci sono la Provincia (29% delle quote) e i 47 comuni del territorio. Il Comune di Modena detiene il 45% delle quote. I soci si riuniscono periodicamente in Assemblee plenarie convocate dall’amministrazione della società per deliberare sulle tematiche previste dallo Statuto.</w:t>
      </w:r>
    </w:p>
    <w:p w14:paraId="219234FE" w14:textId="5F30FCD1" w:rsidR="00127957" w:rsidRPr="00127957" w:rsidRDefault="00127957" w:rsidP="00127957">
      <w:pPr>
        <w:tabs>
          <w:tab w:val="left" w:pos="690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27957">
        <w:rPr>
          <w:rFonts w:ascii="Arial" w:hAnsi="Arial" w:cs="Arial"/>
          <w:sz w:val="20"/>
          <w:szCs w:val="20"/>
        </w:rPr>
        <w:t>aMo è soggetta alla normativa del D. Lgs. n. 175/2016 e s.m.e.i. (TUSP).</w:t>
      </w:r>
    </w:p>
    <w:p w14:paraId="0107B0F8" w14:textId="77777777" w:rsidR="00127957" w:rsidRPr="00127957" w:rsidRDefault="00127957" w:rsidP="00127957">
      <w:pPr>
        <w:tabs>
          <w:tab w:val="left" w:pos="690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27957">
        <w:rPr>
          <w:rFonts w:ascii="Arial" w:hAnsi="Arial" w:cs="Arial"/>
          <w:sz w:val="20"/>
          <w:szCs w:val="20"/>
        </w:rPr>
        <w:t>Le entrate della società derivano quasi esclusivamente da contributi pubblici o da contratti conseguenti a procedure ad evidenza pubblica. La società ripartisce eventuali utili tra i propri soci pubblici e, comunque, nel disporne è soggetta agli indirizzi degli stessi.</w:t>
      </w:r>
    </w:p>
    <w:p w14:paraId="420A9B00" w14:textId="262AE828" w:rsidR="00FE0F2D" w:rsidRPr="008A19D3" w:rsidRDefault="00BF25B0" w:rsidP="00127957">
      <w:pPr>
        <w:tabs>
          <w:tab w:val="left" w:pos="6907"/>
        </w:tabs>
        <w:spacing w:line="276" w:lineRule="auto"/>
        <w:jc w:val="both"/>
        <w:rPr>
          <w:rFonts w:ascii="Arial" w:eastAsiaTheme="minorEastAsia" w:hAnsi="Arial" w:cs="Arial"/>
          <w:color w:val="150715"/>
          <w:sz w:val="20"/>
          <w:szCs w:val="20"/>
        </w:rPr>
      </w:pPr>
      <w:r>
        <w:rPr>
          <w:rFonts w:ascii="Arial" w:eastAsiaTheme="minorEastAsia" w:hAnsi="Arial" w:cs="Arial"/>
          <w:color w:val="150715"/>
          <w:sz w:val="20"/>
          <w:szCs w:val="20"/>
        </w:rPr>
        <w:tab/>
      </w:r>
    </w:p>
    <w:p w14:paraId="2BE91A14" w14:textId="77777777" w:rsidR="00FE0F2D" w:rsidRPr="00E02483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E02483">
        <w:rPr>
          <w:rFonts w:ascii="Arial" w:hAnsi="Arial" w:cs="Arial"/>
          <w:b/>
          <w:sz w:val="20"/>
          <w:szCs w:val="20"/>
        </w:rPr>
        <w:t>Articolo 6: VALORI</w:t>
      </w:r>
    </w:p>
    <w:p w14:paraId="289A4B42" w14:textId="0BF7CA0A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Le azioni, le operazioni, le transazioni, ed in generale tutti i comportamenti tenuti dai Destinatari nell’esercizio delle funzioni di propria competenza e responsabilità, devono essere improntati alla massima integrità, onestà, correttezza, lealtà, trasparenza, equità, obiettività, nonché al rispetto della persona e alla responsabilità nell’uso oculato dei beni e delle risorse </w:t>
      </w:r>
      <w:r w:rsidR="009C5B4C">
        <w:rPr>
          <w:rFonts w:ascii="Arial" w:hAnsi="Arial" w:cs="Arial"/>
          <w:sz w:val="20"/>
          <w:szCs w:val="20"/>
        </w:rPr>
        <w:t xml:space="preserve">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, ambientali e sociali. </w:t>
      </w:r>
    </w:p>
    <w:p w14:paraId="4245DC39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Ognuno, nell’ambito delle responsabilità connesse al ruolo ricoperto, deve fornire il massimo livello di professionalità di cui dispone per soddisfare in modo appropriato i bisogni della clientela e degli utenti interni.</w:t>
      </w:r>
    </w:p>
    <w:p w14:paraId="5DB76B88" w14:textId="150E1545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Lo sviluppo del</w:t>
      </w:r>
      <w:r>
        <w:rPr>
          <w:rFonts w:ascii="Arial" w:hAnsi="Arial" w:cs="Arial"/>
          <w:sz w:val="20"/>
          <w:szCs w:val="20"/>
        </w:rPr>
        <w:t xml:space="preserve">lo spirito di appartenenza 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ed il miglioramento dell</w:t>
      </w:r>
      <w:r w:rsidR="009F1394">
        <w:rPr>
          <w:rFonts w:ascii="Arial" w:hAnsi="Arial" w:cs="Arial"/>
          <w:sz w:val="20"/>
          <w:szCs w:val="20"/>
        </w:rPr>
        <w:t xml:space="preserve">a propria </w:t>
      </w:r>
      <w:r w:rsidRPr="0093427D">
        <w:rPr>
          <w:rFonts w:ascii="Arial" w:hAnsi="Arial" w:cs="Arial"/>
          <w:sz w:val="20"/>
          <w:szCs w:val="20"/>
        </w:rPr>
        <w:t>immagine</w:t>
      </w:r>
      <w:r w:rsidR="009F1394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rappresentano obiettivi comuni, che indirizzano costantemente i comportamenti di ciascuno.</w:t>
      </w:r>
    </w:p>
    <w:p w14:paraId="60A52B7A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3B81D6D0" w14:textId="77777777" w:rsidR="00FE0F2D" w:rsidRPr="00D7582C" w:rsidRDefault="00FE0F2D" w:rsidP="00127957">
      <w:pPr>
        <w:spacing w:line="276" w:lineRule="auto"/>
        <w:rPr>
          <w:rFonts w:cs="Arial"/>
        </w:rPr>
      </w:pPr>
      <w:r>
        <w:rPr>
          <w:rFonts w:ascii="Arial" w:hAnsi="Arial" w:cs="Arial"/>
          <w:b/>
          <w:sz w:val="20"/>
          <w:szCs w:val="20"/>
        </w:rPr>
        <w:t>Articolo 7</w:t>
      </w:r>
      <w:r w:rsidRPr="00E97EB1">
        <w:rPr>
          <w:rFonts w:ascii="Arial" w:hAnsi="Arial" w:cs="Arial"/>
          <w:b/>
          <w:sz w:val="20"/>
          <w:szCs w:val="20"/>
        </w:rPr>
        <w:t>: INTEGRITÀ ONESTÀ, CORRETTEZZA E LEALTÀ</w:t>
      </w:r>
      <w:r w:rsidRPr="00D7582C">
        <w:rPr>
          <w:rFonts w:cs="Arial"/>
        </w:rPr>
        <w:t xml:space="preserve"> </w:t>
      </w:r>
    </w:p>
    <w:p w14:paraId="7F1ACE30" w14:textId="7A2C3B64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Il rispetto dei valori di integrità, onestà, correttezza e lea</w:t>
      </w:r>
      <w:r>
        <w:rPr>
          <w:rFonts w:ascii="Arial" w:hAnsi="Arial" w:cs="Arial"/>
          <w:sz w:val="20"/>
          <w:szCs w:val="20"/>
        </w:rPr>
        <w:t xml:space="preserve">ltà comporta tra l’altro che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sia impegnat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>:</w:t>
      </w:r>
    </w:p>
    <w:p w14:paraId="42650578" w14:textId="77777777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lastRenderedPageBreak/>
        <w:t>a promuovere e a richiedere il rispetto della normativa interna e/o di tutte le leggi da parte del personale, collaboratori, clienti, fornitori e qualsiasi altro soggetto terzo con cui abbia un rapporto giuridico;</w:t>
      </w:r>
    </w:p>
    <w:p w14:paraId="388F9427" w14:textId="77777777" w:rsidR="00FE0F2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 rispetto rigoroso della vigente normativa antiriciclaggio, impegnandosi comunque a rifiutare di porre in essere qualsivoglia operazione sospetta sotto il profilo della correttezza e trasparenza;</w:t>
      </w:r>
    </w:p>
    <w:p w14:paraId="7733618C" w14:textId="77777777" w:rsidR="00FE0F2D" w:rsidRPr="00926599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26599">
        <w:rPr>
          <w:rFonts w:ascii="Arial" w:hAnsi="Arial" w:cs="Arial"/>
          <w:sz w:val="20"/>
          <w:szCs w:val="20"/>
        </w:rPr>
        <w:t>a promuovere a tutti i livelli pratiche volte all’impedimento di fenomeni corruttivi locali e transnazionali;</w:t>
      </w:r>
    </w:p>
    <w:p w14:paraId="09323FB5" w14:textId="77777777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ad assicurare e promuovere al proprio interno l’osservanza di tutte le regole organizzative e le prescrizioni contenute</w:t>
      </w:r>
      <w:r>
        <w:rPr>
          <w:rFonts w:ascii="Arial" w:hAnsi="Arial" w:cs="Arial"/>
          <w:sz w:val="20"/>
          <w:szCs w:val="20"/>
        </w:rPr>
        <w:t xml:space="preserve"> nel Modello di Organizzazione,</w:t>
      </w:r>
      <w:r w:rsidRPr="0093427D">
        <w:rPr>
          <w:rFonts w:ascii="Arial" w:hAnsi="Arial" w:cs="Arial"/>
          <w:sz w:val="20"/>
          <w:szCs w:val="20"/>
        </w:rPr>
        <w:t xml:space="preserve"> Gestione</w:t>
      </w:r>
      <w:r>
        <w:rPr>
          <w:rFonts w:ascii="Arial" w:hAnsi="Arial" w:cs="Arial"/>
          <w:sz w:val="20"/>
          <w:szCs w:val="20"/>
        </w:rPr>
        <w:t xml:space="preserve"> e Controllo</w:t>
      </w:r>
      <w:r w:rsidRPr="0093427D">
        <w:rPr>
          <w:rFonts w:ascii="Arial" w:hAnsi="Arial" w:cs="Arial"/>
          <w:sz w:val="20"/>
          <w:szCs w:val="20"/>
        </w:rPr>
        <w:t xml:space="preserve"> elaborato ai fini della prevenzione della commissione di reati </w:t>
      </w:r>
      <w:r w:rsidRPr="00DB1C08">
        <w:rPr>
          <w:rFonts w:ascii="Arial" w:hAnsi="Arial" w:cs="Arial"/>
          <w:i/>
          <w:sz w:val="20"/>
          <w:szCs w:val="20"/>
        </w:rPr>
        <w:t>ex</w:t>
      </w:r>
      <w:r w:rsidRPr="0093427D">
        <w:rPr>
          <w:rFonts w:ascii="Arial" w:hAnsi="Arial" w:cs="Arial"/>
          <w:sz w:val="20"/>
          <w:szCs w:val="20"/>
        </w:rPr>
        <w:t xml:space="preserve"> D. Lgs. 231/01;</w:t>
      </w:r>
    </w:p>
    <w:p w14:paraId="35A77228" w14:textId="77777777" w:rsidR="00FE0F2D" w:rsidRPr="00C32E56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a evitare che al suo interno possano formarsi dei gruppi, composti da tre o più persone, con lo specifico scopo di porre in essere comportamenti normativamente illeciti ovvero ad accedere a ogni </w:t>
      </w:r>
      <w:r w:rsidRPr="00C32E56">
        <w:rPr>
          <w:rFonts w:ascii="Arial" w:hAnsi="Arial" w:cs="Arial"/>
          <w:sz w:val="20"/>
          <w:szCs w:val="20"/>
        </w:rPr>
        <w:t>tipo di relazione in grado di agevolare qualsiasi f</w:t>
      </w:r>
      <w:r>
        <w:rPr>
          <w:rFonts w:ascii="Arial" w:hAnsi="Arial" w:cs="Arial"/>
          <w:sz w:val="20"/>
          <w:szCs w:val="20"/>
        </w:rPr>
        <w:t>orma di criminalità organizzata;</w:t>
      </w:r>
    </w:p>
    <w:p w14:paraId="73D3327C" w14:textId="6CE015EB" w:rsidR="00FE0F2D" w:rsidRPr="00C32E56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C32E56">
        <w:rPr>
          <w:rFonts w:ascii="Arial" w:hAnsi="Arial" w:cs="Arial"/>
          <w:sz w:val="20"/>
          <w:szCs w:val="20"/>
        </w:rPr>
        <w:t>a rispettare i principi e le regole in m</w:t>
      </w:r>
      <w:r w:rsidR="00127957">
        <w:rPr>
          <w:rFonts w:ascii="Arial" w:hAnsi="Arial" w:cs="Arial"/>
          <w:sz w:val="20"/>
          <w:szCs w:val="20"/>
        </w:rPr>
        <w:t>ateria</w:t>
      </w:r>
      <w:r w:rsidRPr="00C32E56">
        <w:rPr>
          <w:rFonts w:ascii="Arial" w:hAnsi="Arial" w:cs="Arial"/>
          <w:sz w:val="20"/>
          <w:szCs w:val="20"/>
        </w:rPr>
        <w:t xml:space="preserve"> di prevenzione della corruzione e di trasparenza ai sensi della L. 190/2012.</w:t>
      </w:r>
    </w:p>
    <w:p w14:paraId="0844A39B" w14:textId="77777777" w:rsidR="00FE0F2D" w:rsidRPr="00926599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2481437" w14:textId="6BB5D653" w:rsidR="00FE0F2D" w:rsidRPr="000828C2" w:rsidRDefault="00FE0F2D" w:rsidP="00127957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0828C2">
        <w:rPr>
          <w:rFonts w:ascii="Arial" w:hAnsi="Arial" w:cs="Arial"/>
          <w:b/>
          <w:sz w:val="20"/>
          <w:szCs w:val="20"/>
        </w:rPr>
        <w:t>Articolo 8: EQUITÀ, OBIETTIVITÀ E TUTELA DELLA PERSONA</w:t>
      </w:r>
      <w:r w:rsidRPr="000828C2">
        <w:rPr>
          <w:rFonts w:cs="Arial"/>
        </w:rPr>
        <w:t xml:space="preserve"> </w:t>
      </w:r>
      <w:r w:rsidRPr="000828C2">
        <w:rPr>
          <w:rFonts w:ascii="Arial" w:hAnsi="Arial" w:cs="Arial"/>
          <w:b/>
          <w:sz w:val="20"/>
          <w:szCs w:val="20"/>
        </w:rPr>
        <w:t>- LOTTA ALLA DISCRIMINAZIONE</w:t>
      </w:r>
    </w:p>
    <w:p w14:paraId="723C30CF" w14:textId="36A95ECF" w:rsidR="00FE0F2D" w:rsidRPr="000828C2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ha come valore imprescindibile la tutela della incolumità della persona, della libertà e della personalità individuale. Essa pertanto ripudia qualunque attività che possa comportare una lesione dell’incolumità individuale, nonché ogni possibile sfruttamento o riduzione in stato di soggezione della persona.</w:t>
      </w:r>
    </w:p>
    <w:p w14:paraId="0A296333" w14:textId="145F4379" w:rsidR="00FE0F2D" w:rsidRPr="000828C2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Inoltre,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condanna ogni comportamento finalizzato all’ingresso illegale di uno straniero nel territorio dello Stato italiano ovvero in altro Stato del quale la persona non è cittadina o non ha titolo di residenza permanente, al fine di trarne un profitto anche indiretto.</w:t>
      </w:r>
    </w:p>
    <w:p w14:paraId="35732835" w14:textId="58EF52F8" w:rsidR="009F1394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si dissocia e condanna fermamente ogni forma – anche nelle ipotesi di incitamento,</w:t>
      </w:r>
      <w:r w:rsidR="006541DB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 xml:space="preserve">propaganda, istigazione – di </w:t>
      </w:r>
      <w:r w:rsidRPr="000828C2">
        <w:rPr>
          <w:rFonts w:ascii="Arial" w:hAnsi="Arial" w:cs="Arial"/>
          <w:color w:val="222222"/>
          <w:sz w:val="20"/>
          <w:szCs w:val="20"/>
          <w:shd w:val="clear" w:color="auto" w:fill="FFFFFF"/>
        </w:rPr>
        <w:t>discriminazione o violenza per motivi razziali, etnici, nazionali o religiosi.</w:t>
      </w:r>
    </w:p>
    <w:p w14:paraId="5822E9DD" w14:textId="1CE29D1B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Inoltre, al fine di garantire il p</w:t>
      </w:r>
      <w:r>
        <w:rPr>
          <w:rFonts w:ascii="Arial" w:hAnsi="Arial" w:cs="Arial"/>
          <w:sz w:val="20"/>
          <w:szCs w:val="20"/>
        </w:rPr>
        <w:t xml:space="preserve">ieno rispetto della persona,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è impegnat</w:t>
      </w:r>
      <w:r w:rsidR="001A4534"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a rispettare e a far rispettare ai propri dipendenti, fornitori, collaboratori e </w:t>
      </w:r>
      <w:r w:rsidRPr="00AA3746">
        <w:rPr>
          <w:rFonts w:ascii="Arial" w:hAnsi="Arial" w:cs="Arial"/>
          <w:i/>
          <w:sz w:val="20"/>
          <w:szCs w:val="20"/>
        </w:rPr>
        <w:t>partners</w:t>
      </w:r>
      <w:r w:rsidRPr="0093427D">
        <w:rPr>
          <w:rFonts w:ascii="Arial" w:hAnsi="Arial" w:cs="Arial"/>
          <w:sz w:val="20"/>
          <w:szCs w:val="20"/>
        </w:rPr>
        <w:t xml:space="preserve"> la normativa vigente a tutela del lavoro, con particolare attenzione al lavoro minorile.</w:t>
      </w:r>
    </w:p>
    <w:p w14:paraId="4E729AE0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Ogni dipendente che, nello svolgimento della propria attività lavorativa, sia a conoscenza della commissione di atti o comportamenti che possano favorire la lesione della incolumità personale così come sopra individuata, nonché costituire sfruttamento o riduzione in stato di soggezione della persona deve, salvi gli obblighi di legge, darne immediata notizia ai propri superiori ed all’Organismo di Vigilanza.</w:t>
      </w:r>
    </w:p>
    <w:p w14:paraId="1DAC6A2E" w14:textId="0FA778CB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Inoltre, il rispetto dei valori di equità e obietti</w:t>
      </w:r>
      <w:r>
        <w:rPr>
          <w:rFonts w:ascii="Arial" w:hAnsi="Arial" w:cs="Arial"/>
          <w:sz w:val="20"/>
          <w:szCs w:val="20"/>
        </w:rPr>
        <w:t xml:space="preserve">vità comportano che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si impegni:</w:t>
      </w:r>
    </w:p>
    <w:p w14:paraId="7A722247" w14:textId="77777777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ad evitare ogni forma di discriminazione, in particolare quella basata su razza, nazionalità, sesso, età, disabilità fisiche, orientamenti sessuali, opinioni politiche o sindacali, indirizzi filosofici o convinzioni religiose;</w:t>
      </w:r>
    </w:p>
    <w:p w14:paraId="0799E725" w14:textId="77777777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a non tollerare molestie sessuali e vessazioni fisiche, in qualsiasi forma ed ambito esse si manifestino; </w:t>
      </w:r>
    </w:p>
    <w:p w14:paraId="364538E7" w14:textId="77777777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ad ascoltare le richieste di colleghi, clienti e fornitori senza alcun preconcetto o comportamento volto esclusivamente alla difesa della propria posizione ed operato;</w:t>
      </w:r>
    </w:p>
    <w:p w14:paraId="2B31565B" w14:textId="7DC6D5D7" w:rsidR="00FE0F2D" w:rsidRPr="000828C2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a condannare qualsiasi comportamento volto a favorire l’immigrazione clandestina, il traffico illecito di sostanze stupefacenti e psicotrope, il contrabbando di tabacco</w:t>
      </w:r>
      <w:r w:rsidR="00A41FFB">
        <w:rPr>
          <w:rFonts w:ascii="Arial" w:hAnsi="Arial" w:cs="Arial"/>
          <w:sz w:val="20"/>
          <w:szCs w:val="20"/>
        </w:rPr>
        <w:t xml:space="preserve"> nonché la pornografia anche minorile;</w:t>
      </w:r>
    </w:p>
    <w:p w14:paraId="1ECA9CDB" w14:textId="50068E5E" w:rsidR="00FE0F2D" w:rsidRPr="000828C2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a condannare lo sfruttamento, sotto qualsiasi forma, dei lavoratori.</w:t>
      </w:r>
    </w:p>
    <w:p w14:paraId="5DF02F16" w14:textId="77777777" w:rsidR="00FE0F2D" w:rsidRPr="00DF7F4F" w:rsidRDefault="00FE0F2D" w:rsidP="00127957">
      <w:pPr>
        <w:widowControl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4B3B4D" w14:textId="77777777" w:rsidR="00FE0F2D" w:rsidRPr="00D874CF" w:rsidRDefault="00FE0F2D" w:rsidP="00127957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9</w:t>
      </w:r>
      <w:r w:rsidRPr="00D874CF">
        <w:rPr>
          <w:rFonts w:ascii="Arial" w:hAnsi="Arial" w:cs="Arial"/>
          <w:b/>
          <w:sz w:val="20"/>
          <w:szCs w:val="20"/>
        </w:rPr>
        <w:t>: TRASPARENZA E RISERVATEZZA</w:t>
      </w:r>
    </w:p>
    <w:p w14:paraId="7B2EF0C8" w14:textId="0434BEF6" w:rsidR="00FE0F2D" w:rsidRDefault="00127957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AMO</w:t>
      </w:r>
      <w:r w:rsidR="00FE0F2D">
        <w:rPr>
          <w:rFonts w:ascii="Arial" w:hAnsi="Arial" w:cs="Arial"/>
          <w:sz w:val="20"/>
          <w:szCs w:val="20"/>
        </w:rPr>
        <w:t xml:space="preserve"> ispira la propria condotta ai principi di trasparenza e riservatezza, così come richiede ai propri collaboratori di uniformarvi la rispettiva condotta.</w:t>
      </w:r>
    </w:p>
    <w:p w14:paraId="52D81381" w14:textId="5629DA7B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Il rispetto dei principi di trasparenza e riservatezza comporta </w:t>
      </w:r>
      <w:r>
        <w:rPr>
          <w:rFonts w:ascii="Arial" w:hAnsi="Arial" w:cs="Arial"/>
          <w:sz w:val="20"/>
          <w:szCs w:val="20"/>
        </w:rPr>
        <w:t xml:space="preserve">che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sia impegnata</w:t>
      </w:r>
      <w:r w:rsidRPr="0093427D">
        <w:rPr>
          <w:rFonts w:ascii="Arial" w:hAnsi="Arial" w:cs="Arial"/>
          <w:sz w:val="20"/>
          <w:szCs w:val="20"/>
        </w:rPr>
        <w:t>:</w:t>
      </w:r>
    </w:p>
    <w:p w14:paraId="4671169A" w14:textId="503DD2D9" w:rsidR="00FE0F2D" w:rsidRPr="0093427D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 diffondere informazioni veritiere, complete, trasparenti e comprensibili, in modo da permettere ai destinatari di assumere decisioni consapevoli, in merito alle r</w:t>
      </w:r>
      <w:r>
        <w:rPr>
          <w:rFonts w:ascii="Arial" w:hAnsi="Arial" w:cs="Arial"/>
          <w:sz w:val="20"/>
          <w:szCs w:val="20"/>
        </w:rPr>
        <w:t xml:space="preserve">elazioni da intrattenere con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stess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o che vedono </w:t>
      </w:r>
      <w:r>
        <w:rPr>
          <w:rFonts w:ascii="Arial" w:hAnsi="Arial" w:cs="Arial"/>
          <w:sz w:val="20"/>
          <w:szCs w:val="20"/>
        </w:rPr>
        <w:t>la</w:t>
      </w:r>
      <w:r w:rsidRPr="0093427D">
        <w:rPr>
          <w:rFonts w:ascii="Arial" w:hAnsi="Arial" w:cs="Arial"/>
          <w:sz w:val="20"/>
          <w:szCs w:val="20"/>
        </w:rPr>
        <w:t xml:space="preserve"> medesim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coinvolt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>;</w:t>
      </w:r>
    </w:p>
    <w:p w14:paraId="023D71E5" w14:textId="08382B06" w:rsidR="00FE0F2D" w:rsidRPr="0093427D" w:rsidRDefault="00FE0F2D" w:rsidP="00127957">
      <w:pPr>
        <w:widowControl w:val="0"/>
        <w:numPr>
          <w:ilvl w:val="0"/>
          <w:numId w:val="1"/>
        </w:numPr>
        <w:tabs>
          <w:tab w:val="clear" w:pos="780"/>
          <w:tab w:val="num" w:pos="600"/>
        </w:tabs>
        <w:adjustRightInd w:val="0"/>
        <w:spacing w:line="276" w:lineRule="auto"/>
        <w:ind w:left="600" w:hanging="500"/>
        <w:jc w:val="both"/>
        <w:textAlignment w:val="baseline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lastRenderedPageBreak/>
        <w:t>a tutelare la riservatezza dei dati e delle informazioni di cui il dip</w:t>
      </w:r>
      <w:r>
        <w:rPr>
          <w:rFonts w:ascii="Arial" w:hAnsi="Arial" w:cs="Arial"/>
          <w:sz w:val="20"/>
          <w:szCs w:val="20"/>
        </w:rPr>
        <w:t xml:space="preserve">endente e/o collaboratore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può trovarsi in possesso</w:t>
      </w:r>
      <w:r w:rsidR="00E76178">
        <w:rPr>
          <w:rFonts w:ascii="Arial" w:hAnsi="Arial" w:cs="Arial"/>
          <w:sz w:val="20"/>
          <w:szCs w:val="20"/>
        </w:rPr>
        <w:t>;</w:t>
      </w:r>
    </w:p>
    <w:p w14:paraId="4F49A0C9" w14:textId="74BC55AA" w:rsidR="009F1394" w:rsidRDefault="00FE0F2D" w:rsidP="00127957">
      <w:pPr>
        <w:widowControl w:val="0"/>
        <w:numPr>
          <w:ilvl w:val="0"/>
          <w:numId w:val="1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F1394">
        <w:rPr>
          <w:rFonts w:ascii="Arial" w:hAnsi="Arial" w:cs="Arial"/>
          <w:sz w:val="20"/>
          <w:szCs w:val="20"/>
        </w:rPr>
        <w:t xml:space="preserve">a considerare la riservatezza quale cardine dell'esercizio della </w:t>
      </w:r>
      <w:r w:rsidR="00556D79" w:rsidRPr="009F1394">
        <w:rPr>
          <w:rFonts w:ascii="Arial" w:hAnsi="Arial" w:cs="Arial"/>
          <w:sz w:val="20"/>
          <w:szCs w:val="20"/>
        </w:rPr>
        <w:t xml:space="preserve">propria </w:t>
      </w:r>
      <w:r w:rsidRPr="009F1394">
        <w:rPr>
          <w:rFonts w:ascii="Arial" w:hAnsi="Arial" w:cs="Arial"/>
          <w:sz w:val="20"/>
          <w:szCs w:val="20"/>
        </w:rPr>
        <w:t xml:space="preserve">attività, fondamentale per la reputazione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9F1394">
        <w:rPr>
          <w:rFonts w:ascii="Arial" w:hAnsi="Arial" w:cs="Arial"/>
          <w:sz w:val="20"/>
          <w:szCs w:val="20"/>
        </w:rPr>
        <w:t xml:space="preserve"> </w:t>
      </w:r>
      <w:r w:rsidRPr="009F1394">
        <w:rPr>
          <w:rFonts w:ascii="Arial" w:hAnsi="Arial" w:cs="Arial"/>
          <w:sz w:val="20"/>
          <w:szCs w:val="20"/>
        </w:rPr>
        <w:t xml:space="preserve">e la fiducia che in quest'ultimo ripone la clientela. </w:t>
      </w:r>
    </w:p>
    <w:p w14:paraId="59DE3B2F" w14:textId="77777777" w:rsidR="009F1394" w:rsidRDefault="009F1394" w:rsidP="00127957">
      <w:pPr>
        <w:widowControl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26F6AF3" w14:textId="56AA2F1C" w:rsidR="00FE0F2D" w:rsidRPr="009F1394" w:rsidRDefault="00FE0F2D" w:rsidP="00127957">
      <w:pPr>
        <w:widowControl w:val="0"/>
        <w:adjustRightIn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F1394">
        <w:rPr>
          <w:rFonts w:ascii="Arial" w:hAnsi="Arial" w:cs="Arial"/>
          <w:sz w:val="20"/>
          <w:szCs w:val="20"/>
        </w:rPr>
        <w:t xml:space="preserve">Pertanto è fatto divieto: </w:t>
      </w:r>
    </w:p>
    <w:p w14:paraId="70ED8EDC" w14:textId="20EE6827" w:rsidR="00FE0F2D" w:rsidRPr="0093427D" w:rsidRDefault="00FE0F2D" w:rsidP="00127957">
      <w:pPr>
        <w:numPr>
          <w:ilvl w:val="0"/>
          <w:numId w:val="3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occultare documenti o con altri idonei artifici, impedire o comunque ostacolare lo svolgimento delle attività di controllo o di revisione legalmente attribuite ai soci </w:t>
      </w:r>
      <w:r w:rsidR="007A4927">
        <w:rPr>
          <w:rFonts w:ascii="Arial" w:hAnsi="Arial" w:cs="Arial"/>
          <w:sz w:val="20"/>
          <w:szCs w:val="20"/>
        </w:rPr>
        <w:t xml:space="preserve">fondatori </w:t>
      </w:r>
      <w:r w:rsidRPr="0093427D">
        <w:rPr>
          <w:rFonts w:ascii="Arial" w:hAnsi="Arial" w:cs="Arial"/>
          <w:sz w:val="20"/>
          <w:szCs w:val="20"/>
        </w:rPr>
        <w:t>e/o ad altri organi sociali;</w:t>
      </w:r>
    </w:p>
    <w:p w14:paraId="0DDE3AFC" w14:textId="77777777" w:rsidR="00FE0F2D" w:rsidRPr="0093427D" w:rsidRDefault="00FE0F2D" w:rsidP="00127957">
      <w:pPr>
        <w:numPr>
          <w:ilvl w:val="0"/>
          <w:numId w:val="3"/>
        </w:numPr>
        <w:tabs>
          <w:tab w:val="num" w:pos="567"/>
        </w:tabs>
        <w:overflowPunct w:val="0"/>
        <w:autoSpaceDE w:val="0"/>
        <w:autoSpaceDN w:val="0"/>
        <w:adjustRightInd w:val="0"/>
        <w:spacing w:line="276" w:lineRule="auto"/>
        <w:ind w:left="567" w:hanging="425"/>
        <w:jc w:val="both"/>
        <w:textAlignment w:val="baseline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diffondere notizie false, ovvero porre in essere operazioni simulate o altri artifici concretamente idonei a provocare una sensibile alterazione del prezzo di strumenti finanziari.</w:t>
      </w:r>
    </w:p>
    <w:p w14:paraId="2189849B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 Destinatari che venissero a conoscenza di omissioni, falsificazioni, trascuratezze della contabilità o della documentazione su cui le registrazioni contabili si fondano, sono tenuti a riferire i fatti all’Organismo di Vigilanza.</w:t>
      </w:r>
    </w:p>
    <w:p w14:paraId="33B0E47C" w14:textId="55FE9C7F" w:rsidR="00FE0F2D" w:rsidRPr="00A13619" w:rsidRDefault="00127957" w:rsidP="00127957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AMO</w:t>
      </w:r>
      <w:r w:rsidR="00ED56B9">
        <w:rPr>
          <w:rFonts w:ascii="Arial" w:hAnsi="Arial" w:cs="Arial"/>
          <w:sz w:val="20"/>
          <w:szCs w:val="20"/>
        </w:rPr>
        <w:t xml:space="preserve">, </w:t>
      </w:r>
      <w:r w:rsidR="00FE0F2D" w:rsidRPr="00ED56B9">
        <w:rPr>
          <w:rFonts w:ascii="Arial" w:hAnsi="Arial" w:cs="Arial"/>
          <w:sz w:val="20"/>
          <w:szCs w:val="20"/>
        </w:rPr>
        <w:t xml:space="preserve">attraverso </w:t>
      </w:r>
      <w:r w:rsidR="00ED56B9" w:rsidRPr="00ED56B9">
        <w:rPr>
          <w:rFonts w:ascii="Arial" w:hAnsi="Arial" w:cs="Arial"/>
          <w:sz w:val="20"/>
          <w:szCs w:val="20"/>
        </w:rPr>
        <w:t>il Responsabile pe</w:t>
      </w:r>
      <w:r w:rsidR="00D24EBC" w:rsidRPr="00ED56B9">
        <w:rPr>
          <w:rFonts w:ascii="Arial" w:hAnsi="Arial" w:cs="Arial"/>
          <w:sz w:val="20"/>
          <w:szCs w:val="20"/>
        </w:rPr>
        <w:t>r la</w:t>
      </w:r>
      <w:r w:rsidR="00FE0F2D" w:rsidRPr="00ED56B9">
        <w:rPr>
          <w:rFonts w:ascii="Arial" w:hAnsi="Arial" w:cs="Arial"/>
          <w:sz w:val="20"/>
          <w:szCs w:val="20"/>
        </w:rPr>
        <w:t xml:space="preserve"> </w:t>
      </w:r>
      <w:r w:rsidR="00ED56B9" w:rsidRPr="00ED56B9">
        <w:rPr>
          <w:rFonts w:ascii="Arial" w:hAnsi="Arial" w:cs="Arial"/>
          <w:sz w:val="20"/>
          <w:szCs w:val="20"/>
        </w:rPr>
        <w:t>tr</w:t>
      </w:r>
      <w:r w:rsidR="00FE0F2D" w:rsidRPr="00ED56B9">
        <w:rPr>
          <w:rFonts w:ascii="Arial" w:hAnsi="Arial" w:cs="Arial"/>
          <w:sz w:val="20"/>
          <w:szCs w:val="20"/>
        </w:rPr>
        <w:t>asparenza</w:t>
      </w:r>
      <w:r w:rsidR="00ED56B9">
        <w:rPr>
          <w:rFonts w:ascii="Arial" w:hAnsi="Arial" w:cs="Arial"/>
          <w:sz w:val="20"/>
          <w:szCs w:val="20"/>
        </w:rPr>
        <w:t xml:space="preserve">, </w:t>
      </w:r>
      <w:r w:rsidR="00FE0F2D" w:rsidRPr="00ED56B9">
        <w:rPr>
          <w:rFonts w:ascii="Arial" w:hAnsi="Arial" w:cs="Arial"/>
          <w:sz w:val="20"/>
          <w:szCs w:val="20"/>
        </w:rPr>
        <w:t>ottempera all</w:t>
      </w:r>
      <w:r w:rsidR="00D24EBC" w:rsidRPr="00ED56B9">
        <w:rPr>
          <w:rFonts w:ascii="Arial" w:hAnsi="Arial" w:cs="Arial"/>
          <w:sz w:val="20"/>
          <w:szCs w:val="20"/>
        </w:rPr>
        <w:t>e</w:t>
      </w:r>
      <w:r w:rsidR="00FE0F2D" w:rsidRPr="00ED56B9">
        <w:rPr>
          <w:rFonts w:ascii="Arial" w:hAnsi="Arial" w:cs="Arial"/>
          <w:sz w:val="20"/>
          <w:szCs w:val="20"/>
        </w:rPr>
        <w:t xml:space="preserve"> previsioni del d.lgs. n. 33/2013</w:t>
      </w:r>
      <w:r w:rsidR="00A210F0" w:rsidRPr="00ED56B9">
        <w:rPr>
          <w:rFonts w:ascii="Arial" w:hAnsi="Arial" w:cs="Arial"/>
          <w:sz w:val="20"/>
          <w:szCs w:val="20"/>
        </w:rPr>
        <w:t xml:space="preserve"> ed eventuali disposizioni integrative</w:t>
      </w:r>
      <w:r w:rsidR="00FE0F2D" w:rsidRPr="00ED56B9">
        <w:rPr>
          <w:rFonts w:ascii="Arial" w:hAnsi="Arial" w:cs="Arial"/>
          <w:sz w:val="20"/>
          <w:szCs w:val="20"/>
        </w:rPr>
        <w:t xml:space="preserve">, </w:t>
      </w:r>
      <w:r w:rsidR="00FE0F2D" w:rsidRPr="00ED56B9">
        <w:rPr>
          <w:rFonts w:ascii="Arial" w:eastAsia="Calibri" w:hAnsi="Arial" w:cs="Arial"/>
          <w:sz w:val="20"/>
          <w:szCs w:val="20"/>
        </w:rPr>
        <w:t>definendo le misure, i modi e le iniziative volti all’attuazione degli obblighi di pubblicazione, ivi comprese le misure organizzative e le procedure tecniche volte ad assicurare la regolarità e la tempestività dei flussi informativi.</w:t>
      </w:r>
    </w:p>
    <w:p w14:paraId="243A290A" w14:textId="77777777" w:rsidR="00FE0F2D" w:rsidRPr="0093427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6451CC1" w14:textId="77777777" w:rsidR="00FE0F2D" w:rsidRPr="00D874CF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10</w:t>
      </w:r>
      <w:r w:rsidRPr="00D874CF">
        <w:rPr>
          <w:rFonts w:ascii="Arial" w:hAnsi="Arial" w:cs="Arial"/>
          <w:b/>
          <w:sz w:val="20"/>
          <w:szCs w:val="20"/>
        </w:rPr>
        <w:t>: RESPONSABILITÀ</w:t>
      </w:r>
    </w:p>
    <w:p w14:paraId="046CF3D4" w14:textId="4C84D852" w:rsidR="00FE0F2D" w:rsidRPr="0093427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Il rispetto del valore della responsabilità</w:t>
      </w:r>
      <w:r>
        <w:rPr>
          <w:rFonts w:ascii="Arial" w:hAnsi="Arial" w:cs="Arial"/>
          <w:sz w:val="20"/>
          <w:szCs w:val="20"/>
        </w:rPr>
        <w:t xml:space="preserve"> comporta che le attività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siano svolte:</w:t>
      </w:r>
    </w:p>
    <w:p w14:paraId="62D2CC14" w14:textId="7D7AC9F3" w:rsidR="00FE0F2D" w:rsidRPr="0093427D" w:rsidRDefault="00FE0F2D" w:rsidP="00127957">
      <w:pPr>
        <w:widowControl w:val="0"/>
        <w:numPr>
          <w:ilvl w:val="0"/>
          <w:numId w:val="4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ispirandosi ai principi di sana e prudente ges</w:t>
      </w:r>
      <w:r>
        <w:rPr>
          <w:rFonts w:ascii="Arial" w:hAnsi="Arial" w:cs="Arial"/>
          <w:sz w:val="20"/>
          <w:szCs w:val="20"/>
        </w:rPr>
        <w:t xml:space="preserve">tione, allo scopo di essere una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solid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>, affidabile, trasparente, apert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alle innovazioni, interprete dei bisogni sempre nuovi dei clienti</w:t>
      </w:r>
      <w:r>
        <w:rPr>
          <w:rFonts w:ascii="Arial" w:hAnsi="Arial" w:cs="Arial"/>
          <w:sz w:val="20"/>
          <w:szCs w:val="20"/>
        </w:rPr>
        <w:t>/utenti</w:t>
      </w:r>
      <w:r w:rsidRPr="0093427D">
        <w:rPr>
          <w:rFonts w:ascii="Arial" w:hAnsi="Arial" w:cs="Arial"/>
          <w:sz w:val="20"/>
          <w:szCs w:val="20"/>
        </w:rPr>
        <w:t>, attent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alle esigenze dei soci, interessat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al migliore sviluppo ed utilizzo delle risorse umane ed alla più efficiente organizzazione;</w:t>
      </w:r>
    </w:p>
    <w:p w14:paraId="71BBAC8E" w14:textId="7B87141C" w:rsidR="00FE0F2D" w:rsidRPr="0093427D" w:rsidRDefault="00FE0F2D" w:rsidP="00127957">
      <w:pPr>
        <w:widowControl w:val="0"/>
        <w:numPr>
          <w:ilvl w:val="0"/>
          <w:numId w:val="4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ricercando la compatibilità tra iniziativa economica ed esigenze ambientali, non solo nel rispetto della normativa vigente, ma anche tenendo conto delle migliori esperienze in m</w:t>
      </w:r>
      <w:r w:rsidR="00127957">
        <w:rPr>
          <w:rFonts w:ascii="Arial" w:hAnsi="Arial" w:cs="Arial"/>
          <w:sz w:val="20"/>
          <w:szCs w:val="20"/>
        </w:rPr>
        <w:t>ateria</w:t>
      </w:r>
      <w:r w:rsidRPr="0093427D">
        <w:rPr>
          <w:rFonts w:ascii="Arial" w:hAnsi="Arial" w:cs="Arial"/>
          <w:sz w:val="20"/>
          <w:szCs w:val="20"/>
        </w:rPr>
        <w:t>;</w:t>
      </w:r>
    </w:p>
    <w:p w14:paraId="47D7ACEF" w14:textId="764AC007" w:rsidR="00FE0F2D" w:rsidRPr="0093427D" w:rsidRDefault="00FE0F2D" w:rsidP="00127957">
      <w:pPr>
        <w:widowControl w:val="0"/>
        <w:numPr>
          <w:ilvl w:val="0"/>
          <w:numId w:val="4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sostenendo la crescita sociale ed </w:t>
      </w:r>
      <w:r>
        <w:rPr>
          <w:rFonts w:ascii="Arial" w:hAnsi="Arial" w:cs="Arial"/>
          <w:sz w:val="20"/>
          <w:szCs w:val="20"/>
        </w:rPr>
        <w:t xml:space="preserve">economica dei territori dove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è radicat</w:t>
      </w:r>
      <w:r>
        <w:rPr>
          <w:rFonts w:ascii="Arial" w:hAnsi="Arial" w:cs="Arial"/>
          <w:sz w:val="20"/>
          <w:szCs w:val="20"/>
        </w:rPr>
        <w:t>a ed opera,</w:t>
      </w:r>
      <w:r w:rsidRPr="0093427D">
        <w:rPr>
          <w:rFonts w:ascii="Arial" w:hAnsi="Arial" w:cs="Arial"/>
          <w:sz w:val="20"/>
          <w:szCs w:val="20"/>
        </w:rPr>
        <w:t xml:space="preserve"> anche con iniziative di natura culturale, sportiva e di sostegno alle categorie disagiate.</w:t>
      </w:r>
    </w:p>
    <w:p w14:paraId="381235A6" w14:textId="77777777" w:rsidR="00FE0F2D" w:rsidRPr="0093427D" w:rsidRDefault="00FE0F2D" w:rsidP="00127957">
      <w:pPr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2DA0FF91" w14:textId="77777777" w:rsidR="00FE0F2D" w:rsidRPr="004B3658" w:rsidRDefault="00FE0F2D" w:rsidP="00127957">
      <w:pPr>
        <w:autoSpaceDN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4B3658">
        <w:rPr>
          <w:rFonts w:ascii="Arial" w:hAnsi="Arial" w:cs="Arial"/>
          <w:b/>
          <w:sz w:val="20"/>
          <w:szCs w:val="20"/>
        </w:rPr>
        <w:t>Artico</w:t>
      </w:r>
      <w:r>
        <w:rPr>
          <w:rFonts w:ascii="Arial" w:hAnsi="Arial" w:cs="Arial"/>
          <w:b/>
          <w:sz w:val="20"/>
          <w:szCs w:val="20"/>
        </w:rPr>
        <w:t>lo 11</w:t>
      </w:r>
      <w:r w:rsidRPr="004B3658">
        <w:rPr>
          <w:rFonts w:ascii="Arial" w:hAnsi="Arial" w:cs="Arial"/>
          <w:b/>
          <w:sz w:val="20"/>
          <w:szCs w:val="20"/>
        </w:rPr>
        <w:t xml:space="preserve">: </w:t>
      </w:r>
      <w:r w:rsidRPr="004B3658">
        <w:rPr>
          <w:rFonts w:ascii="Arial" w:hAnsi="Arial" w:cs="Arial"/>
          <w:b/>
          <w:bCs/>
          <w:sz w:val="20"/>
          <w:szCs w:val="20"/>
        </w:rPr>
        <w:t>GESTIONE DEI RAPPORTI IN RELAZIONE AI REATI COLPOSI IN TEMA DI SICUREZZA SUL LUOGO DI LAVORO</w:t>
      </w:r>
    </w:p>
    <w:p w14:paraId="0679757A" w14:textId="02CCC354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L’impresa deve esplicitare chiaramente e rendere noti, mediante un documento formale, i principi e criteri fondamentali in base ai quali vengono prese le decisioni, di ogni tipo e ad ogni livello, in m</w:t>
      </w:r>
      <w:r w:rsidR="00127957">
        <w:rPr>
          <w:rFonts w:ascii="Arial" w:hAnsi="Arial" w:cs="Arial"/>
          <w:sz w:val="20"/>
          <w:szCs w:val="20"/>
        </w:rPr>
        <w:t>ateria</w:t>
      </w:r>
      <w:r w:rsidRPr="0093427D">
        <w:rPr>
          <w:rFonts w:ascii="Arial" w:hAnsi="Arial" w:cs="Arial"/>
          <w:sz w:val="20"/>
          <w:szCs w:val="20"/>
        </w:rPr>
        <w:t xml:space="preserve"> di salute e sicurezza sul lavoro.</w:t>
      </w:r>
    </w:p>
    <w:p w14:paraId="7C9C8748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Tali principi e criteri possono così individuarsi:</w:t>
      </w:r>
    </w:p>
    <w:p w14:paraId="1B8B0DE4" w14:textId="78BECE4A" w:rsidR="00FE0F2D" w:rsidRPr="006B37B1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evitare i rischi</w:t>
      </w:r>
      <w:r w:rsidR="006B37B1">
        <w:rPr>
          <w:rFonts w:ascii="Arial" w:hAnsi="Arial" w:cs="Arial"/>
          <w:sz w:val="20"/>
          <w:szCs w:val="20"/>
        </w:rPr>
        <w:t xml:space="preserve"> e </w:t>
      </w:r>
      <w:r w:rsidRPr="006B37B1">
        <w:rPr>
          <w:rFonts w:ascii="Arial" w:hAnsi="Arial" w:cs="Arial"/>
          <w:sz w:val="20"/>
          <w:szCs w:val="20"/>
        </w:rPr>
        <w:t>valutare</w:t>
      </w:r>
      <w:r w:rsidR="006B37B1">
        <w:rPr>
          <w:rFonts w:ascii="Arial" w:hAnsi="Arial" w:cs="Arial"/>
          <w:sz w:val="20"/>
          <w:szCs w:val="20"/>
        </w:rPr>
        <w:t xml:space="preserve"> quelli </w:t>
      </w:r>
      <w:r w:rsidRPr="006B37B1">
        <w:rPr>
          <w:rFonts w:ascii="Arial" w:hAnsi="Arial" w:cs="Arial"/>
          <w:sz w:val="20"/>
          <w:szCs w:val="20"/>
        </w:rPr>
        <w:t>che non possono essere evitati;</w:t>
      </w:r>
    </w:p>
    <w:p w14:paraId="6E4EE0AF" w14:textId="77777777" w:rsidR="00FE0F2D" w:rsidRPr="0093427D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adeguare il lavoro all’uomo, in particolare per quanto concerne la concezione dei posti di lavoro e la scelta delle attrezzature di lavoro e dei metodi di lavoro e di produzione, nonché per attenuare il lavoro monotono e il lavoro ripetitivo e per ridurre gli effetti di questi lavori sulla salute;</w:t>
      </w:r>
    </w:p>
    <w:p w14:paraId="630E852B" w14:textId="049648AD" w:rsidR="00FE0F2D" w:rsidRPr="00A41FFB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tenere conto del grado di evoluzione della tecnica</w:t>
      </w:r>
      <w:r w:rsidR="00A41FFB">
        <w:rPr>
          <w:rFonts w:ascii="Arial" w:hAnsi="Arial" w:cs="Arial"/>
          <w:sz w:val="20"/>
          <w:szCs w:val="20"/>
        </w:rPr>
        <w:t xml:space="preserve"> e </w:t>
      </w:r>
      <w:r w:rsidR="00A41FFB" w:rsidRPr="0093427D">
        <w:rPr>
          <w:rFonts w:ascii="Arial" w:hAnsi="Arial" w:cs="Arial"/>
          <w:sz w:val="20"/>
          <w:szCs w:val="20"/>
        </w:rPr>
        <w:t>sostituire ciò che è pericoloso con ciò che non è pericoloso o che è meno pericoloso;</w:t>
      </w:r>
    </w:p>
    <w:p w14:paraId="0CA87531" w14:textId="77777777" w:rsidR="00FE0F2D" w:rsidRPr="0093427D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programmare la prevenzione, mirando ad un complesso coerente che integri nella medesima la tecnica, l’organizzazione del lavoro, le condizioni di lavoro, le relazioni sociali e l’influenza dei fattori dell’ambiente di lavoro;</w:t>
      </w:r>
    </w:p>
    <w:p w14:paraId="35A48CBA" w14:textId="77777777" w:rsidR="00FE0F2D" w:rsidRPr="0093427D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dare la priorità alle misure di protezione collettiva rispetto alle misure di protezione individuale;</w:t>
      </w:r>
    </w:p>
    <w:p w14:paraId="113696F8" w14:textId="43414FB8" w:rsidR="00FE0F2D" w:rsidRPr="00380E14" w:rsidRDefault="00FE0F2D" w:rsidP="00127957">
      <w:pPr>
        <w:widowControl w:val="0"/>
        <w:numPr>
          <w:ilvl w:val="0"/>
          <w:numId w:val="14"/>
        </w:numPr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impartire adeguate istruzioni ai lavoratori.</w:t>
      </w:r>
    </w:p>
    <w:p w14:paraId="1C4071E1" w14:textId="55CFE94F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Tali principi sono utili</w:t>
      </w:r>
      <w:r>
        <w:rPr>
          <w:rFonts w:ascii="Arial" w:hAnsi="Arial" w:cs="Arial"/>
          <w:sz w:val="20"/>
          <w:szCs w:val="20"/>
        </w:rPr>
        <w:t xml:space="preserve">zzati dalla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per prendere le misure necessarie per la protezione della sicurezza e salute dei lavoratori, comprese le attività di prevenzione dei rischi professionali, d’informazione e formazione, nonché l’approntamento di un’organizzazione e dei mezzi necessari.</w:t>
      </w:r>
    </w:p>
    <w:p w14:paraId="6F5D883F" w14:textId="52C18936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, sia ai livelli apicali sia a livelli operativi, deve attenersi a questi principi, in particolare quando devono essere adottate delle decisioni o fatte delle scelte e, in seguito, quando le stesse devono essere attuate.</w:t>
      </w:r>
    </w:p>
    <w:p w14:paraId="7240CBF9" w14:textId="77777777" w:rsidR="00FE0F2D" w:rsidRDefault="00FE0F2D" w:rsidP="00127957">
      <w:pPr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6" w:name="_Toc211053070"/>
      <w:bookmarkStart w:id="7" w:name="_Toc210456042"/>
      <w:bookmarkStart w:id="8" w:name="_Toc209504305"/>
      <w:bookmarkStart w:id="9" w:name="_Toc207699995"/>
      <w:bookmarkEnd w:id="0"/>
    </w:p>
    <w:p w14:paraId="3ADE0FA9" w14:textId="42321ADB" w:rsidR="00FE0F2D" w:rsidRPr="002D069C" w:rsidRDefault="00FE0F2D" w:rsidP="00127957">
      <w:pPr>
        <w:autoSpaceDN w:val="0"/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D069C">
        <w:rPr>
          <w:rFonts w:ascii="Arial" w:hAnsi="Arial" w:cs="Arial"/>
          <w:b/>
          <w:sz w:val="20"/>
          <w:szCs w:val="20"/>
        </w:rPr>
        <w:t xml:space="preserve">Articolo 12: </w:t>
      </w:r>
      <w:r w:rsidRPr="002D069C">
        <w:rPr>
          <w:rFonts w:ascii="Arial" w:hAnsi="Arial" w:cs="Arial"/>
          <w:b/>
          <w:bCs/>
          <w:sz w:val="20"/>
          <w:szCs w:val="20"/>
        </w:rPr>
        <w:t>GESTIONE DELL’ATTIVITÀ IN RELAZIONE AI REATI AMBIENTALI</w:t>
      </w:r>
    </w:p>
    <w:p w14:paraId="740B9823" w14:textId="130F352A" w:rsidR="00FE0F2D" w:rsidRPr="000D4482" w:rsidRDefault="00FE0F2D" w:rsidP="00127957">
      <w:pPr>
        <w:pStyle w:val="Titolo4"/>
        <w:keepNext w:val="0"/>
        <w:widowControl/>
        <w:adjustRightInd/>
        <w:spacing w:before="0" w:after="0" w:line="276" w:lineRule="auto"/>
        <w:rPr>
          <w:rFonts w:ascii="Arial" w:hAnsi="Arial" w:cs="Arial"/>
          <w:b w:val="0"/>
          <w:sz w:val="20"/>
          <w:szCs w:val="20"/>
        </w:rPr>
      </w:pPr>
      <w:r w:rsidRPr="000D4482">
        <w:rPr>
          <w:rFonts w:ascii="Arial" w:hAnsi="Arial" w:cs="Arial"/>
          <w:b w:val="0"/>
          <w:sz w:val="20"/>
          <w:szCs w:val="20"/>
        </w:rPr>
        <w:t xml:space="preserve">La </w:t>
      </w:r>
      <w:r w:rsidR="00127957">
        <w:rPr>
          <w:rFonts w:ascii="Arial" w:hAnsi="Arial" w:cs="Arial"/>
          <w:b w:val="0"/>
          <w:bCs w:val="0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D4482">
        <w:rPr>
          <w:rFonts w:ascii="Arial" w:hAnsi="Arial" w:cs="Arial"/>
          <w:b w:val="0"/>
          <w:sz w:val="20"/>
          <w:szCs w:val="20"/>
        </w:rPr>
        <w:t>si impegna a perseguire la tutela dell’ambiente, avendo come obiettivo il miglioramento continuo delle proprie prestazioni ambientali.</w:t>
      </w:r>
    </w:p>
    <w:p w14:paraId="7BD87D6F" w14:textId="77777777" w:rsidR="00FE0F2D" w:rsidRPr="000D4482" w:rsidRDefault="00FE0F2D" w:rsidP="00127957">
      <w:pPr>
        <w:pStyle w:val="Rientrocorpodeltesto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0"/>
          <w:szCs w:val="20"/>
        </w:rPr>
      </w:pPr>
      <w:r w:rsidRPr="000D4482">
        <w:rPr>
          <w:rFonts w:ascii="Arial" w:hAnsi="Arial" w:cs="Arial"/>
          <w:sz w:val="20"/>
          <w:szCs w:val="20"/>
        </w:rPr>
        <w:t>A questo fine gli impegni includono:</w:t>
      </w:r>
    </w:p>
    <w:p w14:paraId="3B50FBF1" w14:textId="77777777" w:rsidR="00FE0F2D" w:rsidRPr="000D4482" w:rsidRDefault="00FE0F2D" w:rsidP="00127957">
      <w:pPr>
        <w:pStyle w:val="Rientrocorpodeltesto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D4482">
        <w:rPr>
          <w:rFonts w:ascii="Arial" w:hAnsi="Arial" w:cs="Arial"/>
          <w:sz w:val="20"/>
          <w:szCs w:val="20"/>
        </w:rPr>
        <w:t>il rispetto della legislazione e della normativa nazionale e comunitaria in campo ambientale;</w:t>
      </w:r>
    </w:p>
    <w:p w14:paraId="2CDE26B1" w14:textId="77777777" w:rsidR="00FE0F2D" w:rsidRPr="000D4482" w:rsidRDefault="00FE0F2D" w:rsidP="00127957">
      <w:pPr>
        <w:pStyle w:val="Rientrocorpodeltesto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D4482">
        <w:rPr>
          <w:rFonts w:ascii="Arial" w:hAnsi="Arial" w:cs="Arial"/>
          <w:sz w:val="20"/>
          <w:szCs w:val="20"/>
        </w:rPr>
        <w:t>la prevenzione degli inquinamenti;</w:t>
      </w:r>
    </w:p>
    <w:p w14:paraId="617F1B7B" w14:textId="4BEA8F84" w:rsidR="00FE0F2D" w:rsidRPr="000D4482" w:rsidRDefault="00FE0F2D" w:rsidP="00127957">
      <w:pPr>
        <w:pStyle w:val="Rientrocorpodeltesto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D4482">
        <w:rPr>
          <w:rFonts w:ascii="Arial" w:hAnsi="Arial" w:cs="Arial"/>
          <w:sz w:val="20"/>
          <w:szCs w:val="20"/>
        </w:rPr>
        <w:t>la sensibilizzazione dei soci, dei dipendenti e dei collaboratori alle tematiche ambientali;</w:t>
      </w:r>
    </w:p>
    <w:p w14:paraId="261F5C5E" w14:textId="3D72CA06" w:rsidR="00FE0F2D" w:rsidRPr="00380E14" w:rsidRDefault="00FE0F2D" w:rsidP="00127957">
      <w:pPr>
        <w:pStyle w:val="Rientrocorpodeltesto"/>
        <w:numPr>
          <w:ilvl w:val="0"/>
          <w:numId w:val="2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0D4482">
        <w:rPr>
          <w:rFonts w:ascii="Arial" w:hAnsi="Arial" w:cs="Arial"/>
          <w:sz w:val="20"/>
          <w:szCs w:val="20"/>
        </w:rPr>
        <w:t>un approccio alla attività progettuale finalizzato a minimizzare gli impatti ambientali che potrebbero essere conseguenza delle scelte progettuali effettuate.</w:t>
      </w:r>
    </w:p>
    <w:p w14:paraId="28C7FB36" w14:textId="527AEEB1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L’impresa deve </w:t>
      </w:r>
      <w:r>
        <w:rPr>
          <w:rFonts w:ascii="Arial" w:hAnsi="Arial" w:cs="Arial"/>
          <w:sz w:val="20"/>
          <w:szCs w:val="20"/>
        </w:rPr>
        <w:t>uniformarsi a</w:t>
      </w:r>
      <w:r w:rsidRPr="0093427D">
        <w:rPr>
          <w:rFonts w:ascii="Arial" w:hAnsi="Arial" w:cs="Arial"/>
          <w:sz w:val="20"/>
          <w:szCs w:val="20"/>
        </w:rPr>
        <w:t xml:space="preserve"> principi e </w:t>
      </w:r>
      <w:r>
        <w:rPr>
          <w:rFonts w:ascii="Arial" w:hAnsi="Arial" w:cs="Arial"/>
          <w:sz w:val="20"/>
          <w:szCs w:val="20"/>
        </w:rPr>
        <w:t xml:space="preserve">a </w:t>
      </w:r>
      <w:r w:rsidRPr="0093427D">
        <w:rPr>
          <w:rFonts w:ascii="Arial" w:hAnsi="Arial" w:cs="Arial"/>
          <w:sz w:val="20"/>
          <w:szCs w:val="20"/>
        </w:rPr>
        <w:t xml:space="preserve">criteri fondamentali </w:t>
      </w:r>
      <w:r>
        <w:rPr>
          <w:rFonts w:ascii="Arial" w:hAnsi="Arial" w:cs="Arial"/>
          <w:sz w:val="20"/>
          <w:szCs w:val="20"/>
        </w:rPr>
        <w:t>nel rispetto della tutela dell’ambiente.</w:t>
      </w:r>
    </w:p>
    <w:p w14:paraId="1AFD08A2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Tali principi e criteri possono così individuarsi:</w:t>
      </w:r>
    </w:p>
    <w:p w14:paraId="066239D3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effettuare scarichi di acque reflue industriali, senza autorizzazione, oppure dopo che l’autorizzazione sia stata sospesa o revocata;</w:t>
      </w:r>
    </w:p>
    <w:p w14:paraId="01511AD7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effettuare attività di raccolta, trasporto, recupero, smaltimento, commercio ed intermediazione di rifiuti in mancanza della prescritta autorizzazione;</w:t>
      </w:r>
    </w:p>
    <w:p w14:paraId="1F7F4CA6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cagionare l’inquinamento del suolo, del sottosuolo, delle acque superficiali o delle acque sotterranee con il superamento delle concentrazioni soglia di rischio e, nel caso, provvedere alla bonifica;</w:t>
      </w:r>
    </w:p>
    <w:p w14:paraId="71AC4C07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nella predisposizione di un certificato di analisi di rifiuti, fornire le corrette indicazioni sulla natura, sulla composizione e sulle caratteristiche chimico–fisiche dei rifiuti medesimi;</w:t>
      </w:r>
    </w:p>
    <w:p w14:paraId="79ED9812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non trafficare illecitamente in rifiuti;</w:t>
      </w:r>
    </w:p>
    <w:p w14:paraId="2AEFE5F3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non superare i valori limite di emissione di qualità dell’aria previsti da autorizzazioni, prescrizioni e normativa vigente;</w:t>
      </w:r>
    </w:p>
    <w:p w14:paraId="5055550C" w14:textId="77777777" w:rsidR="00FE0F2D" w:rsidRDefault="00FE0F2D" w:rsidP="00127957">
      <w:pPr>
        <w:numPr>
          <w:ilvl w:val="0"/>
          <w:numId w:val="15"/>
        </w:numPr>
        <w:spacing w:line="276" w:lineRule="auto"/>
        <w:ind w:left="567" w:hanging="425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non importare, esportare, trasportare, detenere, utilizzare per scopi di lucro, acquistare, vendere, esporre o detenere per la vendita o per fini commerciali esemplari indicati nel Regolamento CE n. 338/97 in assenza o in difformità delle prescritte certificazioni o licenze; non offrire in vendita o comunque cedere i suddetti esemplari senza la prescritta documentazione;</w:t>
      </w:r>
    </w:p>
    <w:p w14:paraId="1A0D9E3A" w14:textId="19FF11A1" w:rsidR="009F1394" w:rsidRDefault="009F1394" w:rsidP="001279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9541CC3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7BDE7B" w14:textId="77777777" w:rsidR="00FE0F2D" w:rsidRPr="002D069C" w:rsidRDefault="00FE0F2D" w:rsidP="00127957">
      <w:pPr>
        <w:spacing w:line="276" w:lineRule="auto"/>
        <w:jc w:val="both"/>
        <w:rPr>
          <w:rFonts w:ascii="Arial" w:hAnsi="Arial" w:cs="Arial"/>
          <w:b/>
          <w:szCs w:val="20"/>
          <w:u w:val="single"/>
        </w:rPr>
      </w:pPr>
      <w:r w:rsidRPr="002D069C">
        <w:rPr>
          <w:rFonts w:ascii="Arial" w:hAnsi="Arial" w:cs="Arial"/>
          <w:b/>
          <w:szCs w:val="20"/>
          <w:u w:val="single"/>
        </w:rPr>
        <w:t xml:space="preserve">SEZIONE IV – NORME DI COMPORTAMENTO </w:t>
      </w:r>
      <w:bookmarkEnd w:id="6"/>
      <w:bookmarkEnd w:id="7"/>
      <w:bookmarkEnd w:id="8"/>
    </w:p>
    <w:p w14:paraId="0612CC22" w14:textId="77777777" w:rsidR="00FE0F2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A2DF7B7" w14:textId="77777777" w:rsidR="00FE0F2D" w:rsidRPr="002D069C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D069C">
        <w:rPr>
          <w:rFonts w:ascii="Arial" w:hAnsi="Arial" w:cs="Arial"/>
          <w:b/>
          <w:sz w:val="20"/>
          <w:szCs w:val="20"/>
        </w:rPr>
        <w:t>Articolo 1</w:t>
      </w:r>
      <w:r>
        <w:rPr>
          <w:rFonts w:ascii="Arial" w:hAnsi="Arial" w:cs="Arial"/>
          <w:b/>
          <w:sz w:val="20"/>
          <w:szCs w:val="20"/>
        </w:rPr>
        <w:t>3</w:t>
      </w:r>
      <w:r w:rsidRPr="002D069C">
        <w:rPr>
          <w:rFonts w:ascii="Arial" w:hAnsi="Arial" w:cs="Arial"/>
          <w:b/>
          <w:sz w:val="20"/>
          <w:szCs w:val="20"/>
        </w:rPr>
        <w:t xml:space="preserve">: RAPPORTI CON IL </w:t>
      </w:r>
      <w:r w:rsidRPr="000828C2">
        <w:rPr>
          <w:rFonts w:ascii="Arial" w:hAnsi="Arial" w:cs="Arial"/>
          <w:b/>
          <w:sz w:val="20"/>
          <w:szCs w:val="20"/>
        </w:rPr>
        <w:t>PERSONALE- CONTRASTO ALLE FORME DI SFRUTTAMENTO</w:t>
      </w:r>
    </w:p>
    <w:p w14:paraId="7084E645" w14:textId="7E78E51B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, riconoscendo il personale quale fattore fondamentale ed irrinunciabile per </w:t>
      </w:r>
      <w:r w:rsidR="009C5B4C">
        <w:rPr>
          <w:rFonts w:ascii="Arial" w:hAnsi="Arial" w:cs="Arial"/>
          <w:sz w:val="20"/>
          <w:szCs w:val="20"/>
        </w:rPr>
        <w:t>il proprio</w:t>
      </w:r>
      <w:r w:rsidRPr="0093427D">
        <w:rPr>
          <w:rFonts w:ascii="Arial" w:hAnsi="Arial" w:cs="Arial"/>
          <w:sz w:val="20"/>
          <w:szCs w:val="20"/>
        </w:rPr>
        <w:t xml:space="preserve"> sviluppo, ritiene importante stabilire e mantenere con i dipendenti</w:t>
      </w:r>
      <w:r>
        <w:rPr>
          <w:rFonts w:ascii="Arial" w:hAnsi="Arial" w:cs="Arial"/>
          <w:sz w:val="20"/>
          <w:szCs w:val="20"/>
        </w:rPr>
        <w:t>, i prestatori di lavoro, anche temporaneo, i consulenti</w:t>
      </w:r>
      <w:r w:rsidRPr="0093427D">
        <w:rPr>
          <w:rFonts w:ascii="Arial" w:hAnsi="Arial" w:cs="Arial"/>
          <w:sz w:val="20"/>
          <w:szCs w:val="20"/>
        </w:rPr>
        <w:t xml:space="preserve"> e</w:t>
      </w:r>
      <w:r>
        <w:rPr>
          <w:rFonts w:ascii="Arial" w:hAnsi="Arial" w:cs="Arial"/>
          <w:sz w:val="20"/>
          <w:szCs w:val="20"/>
        </w:rPr>
        <w:t>d</w:t>
      </w:r>
      <w:r w:rsidRPr="0093427D">
        <w:rPr>
          <w:rFonts w:ascii="Arial" w:hAnsi="Arial" w:cs="Arial"/>
          <w:sz w:val="20"/>
          <w:szCs w:val="20"/>
        </w:rPr>
        <w:t xml:space="preserve"> i coll</w:t>
      </w:r>
      <w:r>
        <w:rPr>
          <w:rFonts w:ascii="Arial" w:hAnsi="Arial" w:cs="Arial"/>
          <w:sz w:val="20"/>
          <w:szCs w:val="20"/>
        </w:rPr>
        <w:t>aboratori relazioni basate su lealtà e fiducia reciproche</w:t>
      </w:r>
      <w:r w:rsidRPr="0093427D">
        <w:rPr>
          <w:rFonts w:ascii="Arial" w:hAnsi="Arial" w:cs="Arial"/>
          <w:sz w:val="20"/>
          <w:szCs w:val="20"/>
        </w:rPr>
        <w:t>.</w:t>
      </w:r>
    </w:p>
    <w:p w14:paraId="39CA18E0" w14:textId="5DB653DB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è impegnat</w:t>
      </w:r>
      <w:r>
        <w:rPr>
          <w:rFonts w:ascii="Arial" w:hAnsi="Arial" w:cs="Arial"/>
          <w:sz w:val="20"/>
          <w:szCs w:val="20"/>
        </w:rPr>
        <w:t>a</w:t>
      </w:r>
      <w:r w:rsidRPr="0093427D">
        <w:rPr>
          <w:rFonts w:ascii="Arial" w:hAnsi="Arial" w:cs="Arial"/>
          <w:sz w:val="20"/>
          <w:szCs w:val="20"/>
        </w:rPr>
        <w:t xml:space="preserve"> ad offrire pari opportunità di lavoro e di crescita professionale a tutti i dipendenti sulla base delle capacità e delle qualifiche professionali, senza alcuna discriminazione, nonché alcuna forma di nepotismo o favoritismo. </w:t>
      </w:r>
    </w:p>
    <w:p w14:paraId="37DAA8DD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Alla costituzione dello svolgimento del rapporto di lavoro, il personale riceve chiare e specifiche informazioni sugli aspetti normativi e retributivi. Inoltre, per tutta la durata del rapporto di lavoro, il dipendente o collaboratore riceve indicazioni che gli consentano di comprendere la natura del proprio incarico e che gli permettano di svolgerlo adeguatamente, nel rispetto della propria qualifica. </w:t>
      </w:r>
    </w:p>
    <w:p w14:paraId="5A8D00CC" w14:textId="62D8F2CE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È impegno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curare la formazione di tutto il personale dipendente e di favorirne la partecipazione a corsi di aggiornamento e a programmi formativi affinché le capacità e le legittime aspirazioni dei singoli trovino realizzazione in concomitanza con il raggiungimento </w:t>
      </w:r>
      <w:r w:rsidR="009C5B4C">
        <w:rPr>
          <w:rFonts w:ascii="Arial" w:hAnsi="Arial" w:cs="Arial"/>
          <w:sz w:val="20"/>
          <w:szCs w:val="20"/>
        </w:rPr>
        <w:t>dei propri</w:t>
      </w:r>
      <w:r w:rsidRPr="0093427D">
        <w:rPr>
          <w:rFonts w:ascii="Arial" w:hAnsi="Arial" w:cs="Arial"/>
          <w:sz w:val="20"/>
          <w:szCs w:val="20"/>
        </w:rPr>
        <w:t xml:space="preserve"> obiettivi.</w:t>
      </w:r>
    </w:p>
    <w:p w14:paraId="6E647C21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Ne consegue che:</w:t>
      </w:r>
    </w:p>
    <w:p w14:paraId="1FFAFF04" w14:textId="4F5AF5DC" w:rsidR="00FE0F2D" w:rsidRPr="0093427D" w:rsidRDefault="00FE0F2D" w:rsidP="00127957">
      <w:pPr>
        <w:widowControl w:val="0"/>
        <w:numPr>
          <w:ilvl w:val="0"/>
          <w:numId w:val="4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, per il tramite delle </w:t>
      </w:r>
      <w:r w:rsidR="00C8705B">
        <w:rPr>
          <w:rFonts w:ascii="Arial" w:hAnsi="Arial" w:cs="Arial"/>
          <w:sz w:val="20"/>
          <w:szCs w:val="20"/>
        </w:rPr>
        <w:t>aree</w:t>
      </w:r>
      <w:r w:rsidRPr="0093427D">
        <w:rPr>
          <w:rFonts w:ascii="Arial" w:hAnsi="Arial" w:cs="Arial"/>
          <w:sz w:val="20"/>
          <w:szCs w:val="20"/>
        </w:rPr>
        <w:t xml:space="preserve"> competenti, seleziona, assume, retribuisce e gestisce il personale in base a criteri di merito e di competenza</w:t>
      </w:r>
      <w:r>
        <w:rPr>
          <w:rFonts w:ascii="Arial" w:hAnsi="Arial" w:cs="Arial"/>
          <w:sz w:val="20"/>
          <w:szCs w:val="20"/>
        </w:rPr>
        <w:t xml:space="preserve"> verificabili</w:t>
      </w:r>
      <w:r w:rsidRPr="0093427D">
        <w:rPr>
          <w:rFonts w:ascii="Arial" w:hAnsi="Arial" w:cs="Arial"/>
          <w:sz w:val="20"/>
          <w:szCs w:val="20"/>
        </w:rPr>
        <w:t>;</w:t>
      </w:r>
    </w:p>
    <w:p w14:paraId="7B160E32" w14:textId="0934BBFD" w:rsidR="00FE0F2D" w:rsidRPr="000828C2" w:rsidRDefault="00FE0F2D" w:rsidP="00127957">
      <w:pPr>
        <w:widowControl w:val="0"/>
        <w:numPr>
          <w:ilvl w:val="0"/>
          <w:numId w:val="4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il sistema valutativo è gestito in modo trasparente e oggettivo. </w:t>
      </w:r>
    </w:p>
    <w:p w14:paraId="182B9AE3" w14:textId="09458753" w:rsidR="00FE0F2D" w:rsidRPr="000828C2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salvaguardia dell’integrità morale e fisica del dipendente è condizione necessaria per lo svolgimento dell’attività lavorativa.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0828C2">
        <w:rPr>
          <w:rFonts w:ascii="Arial" w:hAnsi="Arial" w:cs="Arial"/>
          <w:sz w:val="20"/>
          <w:szCs w:val="20"/>
        </w:rPr>
        <w:t>, di conseguenza, si adopera per garantire la tutela della salute e la sicurezza dei dipendenti e collaboratori e si impegna, inoltre, a consolidare e a diffondere la cultura della sicurezza, sviluppando la consapevolezza dei rischi e promuovendo comportamenti responsabili da parte di tutto il personale.</w:t>
      </w:r>
    </w:p>
    <w:p w14:paraId="5BE1C0B8" w14:textId="77777777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</w:p>
    <w:p w14:paraId="7EAB2CE7" w14:textId="03E8A618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contrasta fermamente il fenomeno del “caporalato”.</w:t>
      </w:r>
    </w:p>
    <w:p w14:paraId="07E6A6DD" w14:textId="0B0CEFFE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 xml:space="preserve">applica la legislazione del lavoro e quanto previsto dalla contrattazione collettiva nazionale e di secondo livello. </w:t>
      </w:r>
    </w:p>
    <w:p w14:paraId="369C1306" w14:textId="77777777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</w:p>
    <w:p w14:paraId="1C92A380" w14:textId="11188A90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 xml:space="preserve">si impegna a rispettare i seguenti requisiti: </w:t>
      </w:r>
    </w:p>
    <w:p w14:paraId="40972291" w14:textId="77777777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non utilizzare lavoro infantile o lavoro obbligato;</w:t>
      </w:r>
    </w:p>
    <w:p w14:paraId="0115EFF1" w14:textId="77777777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rispettare la libertà di associazione e il diritto alla contrattazione collettiva;</w:t>
      </w:r>
    </w:p>
    <w:p w14:paraId="41A2AD2B" w14:textId="59E92906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assicurare condizioni di lavoro che prevengano i lavoratori da possibili lesioni e malattie, mirando alla piena soddisfazione del proprio personale;</w:t>
      </w:r>
    </w:p>
    <w:p w14:paraId="03680380" w14:textId="77777777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effettuare la selezione tenendo in esclusiva considerazione elementi oggettivi come competenza, esperienza, istruzione rapportati alle funzioni da ricoprire;</w:t>
      </w:r>
    </w:p>
    <w:p w14:paraId="485AECB0" w14:textId="77777777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applicare in modo completo e imparziale il contratto collettivo nazionale di lavoro a tutti i dipendenti, corrispondendo puntualmente la retribuzione stabilita e versando tutti i relativi contributi previdenziali, assistenziali e assicurativi;</w:t>
      </w:r>
    </w:p>
    <w:p w14:paraId="23A2073B" w14:textId="63032986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garantire la tutela della m</w:t>
      </w:r>
      <w:r w:rsidR="00127957">
        <w:rPr>
          <w:rFonts w:ascii="Arial" w:hAnsi="Arial" w:cs="Arial"/>
          <w:sz w:val="20"/>
          <w:szCs w:val="20"/>
        </w:rPr>
        <w:t>aternità</w:t>
      </w:r>
      <w:r w:rsidRPr="000828C2">
        <w:rPr>
          <w:rFonts w:ascii="Arial" w:hAnsi="Arial" w:cs="Arial"/>
          <w:sz w:val="20"/>
          <w:szCs w:val="20"/>
        </w:rPr>
        <w:t xml:space="preserve"> e della p</w:t>
      </w:r>
      <w:r w:rsidR="00127957">
        <w:rPr>
          <w:rFonts w:ascii="Arial" w:hAnsi="Arial" w:cs="Arial"/>
          <w:sz w:val="20"/>
          <w:szCs w:val="20"/>
        </w:rPr>
        <w:t>aternità</w:t>
      </w:r>
      <w:r w:rsidRPr="000828C2">
        <w:rPr>
          <w:rFonts w:ascii="Arial" w:hAnsi="Arial" w:cs="Arial"/>
          <w:sz w:val="20"/>
          <w:szCs w:val="20"/>
        </w:rPr>
        <w:t>, nonché delle persone svantaggiate;</w:t>
      </w:r>
    </w:p>
    <w:p w14:paraId="19FC3049" w14:textId="3C15D6ED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>effettuare i pensionamenti in base alle norme vigenti in m</w:t>
      </w:r>
      <w:r w:rsidR="00127957">
        <w:rPr>
          <w:rFonts w:ascii="Arial" w:hAnsi="Arial" w:cs="Arial"/>
          <w:sz w:val="20"/>
          <w:szCs w:val="20"/>
        </w:rPr>
        <w:t>ateria</w:t>
      </w:r>
      <w:r w:rsidRPr="000828C2">
        <w:rPr>
          <w:rFonts w:ascii="Arial" w:hAnsi="Arial" w:cs="Arial"/>
          <w:sz w:val="20"/>
          <w:szCs w:val="20"/>
        </w:rPr>
        <w:t>;</w:t>
      </w:r>
    </w:p>
    <w:p w14:paraId="7AD52FCA" w14:textId="77777777" w:rsidR="00FE0F2D" w:rsidRPr="000828C2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effettuare eventuali licenziamenti solo nei casi consentiti dalla legge e dal CCNL, in ogni caso mai per motivi discriminatori. </w:t>
      </w:r>
    </w:p>
    <w:p w14:paraId="5F975F54" w14:textId="77777777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</w:p>
    <w:p w14:paraId="4D30F899" w14:textId="0D1B7E63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garantisce a tutti i dipendenti retribuzioni eque, dignitose e conformi a quanto previsto dal CCNL e Contratti integrativi.</w:t>
      </w:r>
    </w:p>
    <w:p w14:paraId="1413C2AC" w14:textId="5AE0456C" w:rsidR="00FE0F2D" w:rsidRPr="000828C2" w:rsidRDefault="00FE0F2D" w:rsidP="00127957">
      <w:pPr>
        <w:spacing w:line="276" w:lineRule="auto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t xml:space="preserve">Nelle buste paga sono chiaramente indicate tutte le voci relative alle spettanze e alle ritenute effettuate. </w:t>
      </w:r>
    </w:p>
    <w:p w14:paraId="55200292" w14:textId="55507C2F" w:rsidR="00FE0F2D" w:rsidRPr="00270293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828C2">
        <w:rPr>
          <w:rFonts w:ascii="Arial" w:hAnsi="Arial" w:cs="Arial"/>
          <w:sz w:val="20"/>
          <w:szCs w:val="20"/>
        </w:rPr>
        <w:lastRenderedPageBreak/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0828C2">
        <w:rPr>
          <w:rFonts w:ascii="Arial" w:hAnsi="Arial" w:cs="Arial"/>
          <w:sz w:val="20"/>
          <w:szCs w:val="20"/>
        </w:rPr>
        <w:t>esige che anche i propri fornitori e partner rispettino puntualmente la normativa vigente in m</w:t>
      </w:r>
      <w:r w:rsidR="00127957">
        <w:rPr>
          <w:rFonts w:ascii="Arial" w:hAnsi="Arial" w:cs="Arial"/>
          <w:sz w:val="20"/>
          <w:szCs w:val="20"/>
        </w:rPr>
        <w:t>ateria</w:t>
      </w:r>
      <w:r w:rsidRPr="000828C2">
        <w:rPr>
          <w:rFonts w:ascii="Arial" w:hAnsi="Arial" w:cs="Arial"/>
          <w:sz w:val="20"/>
          <w:szCs w:val="20"/>
        </w:rPr>
        <w:t xml:space="preserve"> di lavoro, con particolare attenzione al lavoro minorile, al lavoro delle donne, le condizioni e gli orari di lavoro, i trattamenti previdenziali, contributivi e salariali.</w:t>
      </w:r>
      <w:r w:rsidRPr="00270293">
        <w:rPr>
          <w:rFonts w:ascii="Arial" w:hAnsi="Arial" w:cs="Arial"/>
          <w:sz w:val="20"/>
          <w:szCs w:val="20"/>
        </w:rPr>
        <w:t xml:space="preserve"> </w:t>
      </w:r>
    </w:p>
    <w:p w14:paraId="480F7CD2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5345FB4" w14:textId="77777777" w:rsidR="00FE0F2D" w:rsidRPr="007D68DB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D68DB">
        <w:rPr>
          <w:rFonts w:ascii="Arial" w:hAnsi="Arial" w:cs="Arial"/>
          <w:b/>
          <w:sz w:val="20"/>
          <w:szCs w:val="20"/>
        </w:rPr>
        <w:t>Articolo 14: OBBLIGHI DEL PERSONALE</w:t>
      </w:r>
    </w:p>
    <w:p w14:paraId="154846F2" w14:textId="7477486F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La professionalità e l’impegno del personale rappresentano uno specifico obbligo, in quanto presupposti imprescindibili per il con</w:t>
      </w:r>
      <w:r>
        <w:rPr>
          <w:rFonts w:ascii="Arial" w:hAnsi="Arial" w:cs="Arial"/>
          <w:sz w:val="20"/>
          <w:szCs w:val="20"/>
        </w:rPr>
        <w:t xml:space="preserve">seguimento degli obiettivi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. I dipendenti e i collaboratori non possono essere esonerati dall’osservanza di quanto previsto dal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>.</w:t>
      </w:r>
    </w:p>
    <w:p w14:paraId="10D6817E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In particolare, essi si impegnano ad operare con diligenza e </w:t>
      </w:r>
      <w:r>
        <w:rPr>
          <w:rFonts w:ascii="Arial" w:hAnsi="Arial" w:cs="Arial"/>
          <w:sz w:val="20"/>
          <w:szCs w:val="20"/>
        </w:rPr>
        <w:t xml:space="preserve">lealtà secondo </w:t>
      </w:r>
      <w:r w:rsidRPr="0093427D">
        <w:rPr>
          <w:rFonts w:ascii="Arial" w:hAnsi="Arial" w:cs="Arial"/>
          <w:sz w:val="20"/>
          <w:szCs w:val="20"/>
        </w:rPr>
        <w:t>le seguenti regole comportamentali:</w:t>
      </w:r>
    </w:p>
    <w:p w14:paraId="10326E82" w14:textId="67567B74" w:rsidR="00FE0F2D" w:rsidRPr="006E684C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6E684C">
        <w:rPr>
          <w:rFonts w:ascii="Arial" w:hAnsi="Arial" w:cs="Arial"/>
          <w:sz w:val="20"/>
          <w:szCs w:val="20"/>
        </w:rPr>
        <w:t xml:space="preserve">deve essere evitata ogni situazione o attività personale che possa condurre a conflitti d’interesse, anche potenziali, con </w:t>
      </w:r>
      <w:r w:rsidR="00C8705B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C8705B">
        <w:rPr>
          <w:rFonts w:ascii="Arial" w:hAnsi="Arial" w:cs="Arial"/>
          <w:sz w:val="20"/>
          <w:szCs w:val="20"/>
        </w:rPr>
        <w:t xml:space="preserve"> </w:t>
      </w:r>
      <w:r w:rsidRPr="006E684C">
        <w:rPr>
          <w:rFonts w:ascii="Arial" w:hAnsi="Arial" w:cs="Arial"/>
          <w:sz w:val="20"/>
          <w:szCs w:val="20"/>
        </w:rPr>
        <w:t xml:space="preserve">o che potrebbe interferire con la capacità di assumere decisioni imparziali, nel migliore interesse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6E684C">
        <w:rPr>
          <w:rFonts w:ascii="Arial" w:hAnsi="Arial" w:cs="Arial"/>
          <w:sz w:val="20"/>
          <w:szCs w:val="20"/>
        </w:rPr>
        <w:t>;</w:t>
      </w:r>
    </w:p>
    <w:p w14:paraId="79C61963" w14:textId="3F90548A" w:rsidR="00FE0F2D" w:rsidRPr="006E684C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6E684C">
        <w:rPr>
          <w:rFonts w:ascii="Arial" w:hAnsi="Arial" w:cs="Arial"/>
          <w:sz w:val="20"/>
          <w:szCs w:val="20"/>
        </w:rPr>
        <w:t xml:space="preserve">è vietato al personale accettare, anche indirettamente, denaro, doni, beni, servizi, prestazioni o favori in relazione a rapporti intrattenuti con qualunque soggetto terzo con cui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6E684C">
        <w:rPr>
          <w:rFonts w:ascii="Arial" w:hAnsi="Arial" w:cs="Arial"/>
          <w:sz w:val="20"/>
          <w:szCs w:val="20"/>
        </w:rPr>
        <w:t xml:space="preserve">abbia un rapporto in essere al fine di influenzarne le decisioni, in vista di trattamenti più favorevoli o prestazioni indebite o per qualsiasi altra finalità, fatta eccezione per regalie di valore simbolico direttamente ascrivibili a normali relazioni di cortesia commerciale e, comunque, tali da non poter ingenerare, nell’altra parte ovvero in un terzo estraneo ed imparziale, l’impressione che esse siano finalizzate ad acquisire dalla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6E684C">
        <w:rPr>
          <w:rFonts w:ascii="Arial" w:hAnsi="Arial" w:cs="Arial"/>
          <w:sz w:val="20"/>
          <w:szCs w:val="20"/>
        </w:rPr>
        <w:t xml:space="preserve">o concedere 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6E684C">
        <w:rPr>
          <w:rFonts w:ascii="Arial" w:hAnsi="Arial" w:cs="Arial"/>
          <w:sz w:val="20"/>
          <w:szCs w:val="20"/>
        </w:rPr>
        <w:t>indebiti vantaggi, ovvero tali da ingenerare comunque l’impressione di illegalità o immoralità;</w:t>
      </w:r>
    </w:p>
    <w:p w14:paraId="3FC8D297" w14:textId="77777777" w:rsidR="00FE0F2D" w:rsidRPr="0093427D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eventuali richieste o offerte di denaro, di doni, di favori di qualunque tipo, ricevute dal Personale, secondo quanto stabilito nel punto precedente, devono essere tempestivamente portate a conoscenza del proprio superiore gerarchico e dell’Organismo di Vigilanza;</w:t>
      </w:r>
    </w:p>
    <w:p w14:paraId="5D7CEE75" w14:textId="7A6D5E15" w:rsidR="00FE0F2D" w:rsidRPr="0093427D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 rispetto delle norme di legge, ogni soggetto è tenuto a mantenere un comportamento improntato a disponibilità e trasparenza nei confronti di tutti i soggetti con cui esso si trovi ad operare</w:t>
      </w:r>
      <w:r w:rsidR="00BC13AD">
        <w:rPr>
          <w:rFonts w:ascii="Arial" w:hAnsi="Arial" w:cs="Arial"/>
          <w:sz w:val="20"/>
          <w:szCs w:val="20"/>
        </w:rPr>
        <w:t>;</w:t>
      </w:r>
    </w:p>
    <w:p w14:paraId="1CD4F172" w14:textId="77777777" w:rsidR="00FE0F2D" w:rsidRPr="0093427D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i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occorre sempre collaborare con l’Autorità giudiziaria nell’ambito delle indagini e dei processi da questa condotti e, nello specifico è vietato:</w:t>
      </w:r>
    </w:p>
    <w:p w14:paraId="303F6E51" w14:textId="77777777" w:rsidR="00FE0F2D" w:rsidRDefault="00FE0F2D" w:rsidP="00127957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esercitare pressioni, di qualsiasi natura, sulla persona chiamata a rendere dichiarazioni davanti all’autorità giudiziaria, al fine di indurla a non rendere dichiarazioni o a rendere dichiarazioni mendaci;</w:t>
      </w:r>
    </w:p>
    <w:p w14:paraId="0C77F358" w14:textId="77777777" w:rsidR="00FE0F2D" w:rsidRDefault="00FE0F2D" w:rsidP="00127957">
      <w:pPr>
        <w:numPr>
          <w:ilvl w:val="0"/>
          <w:numId w:val="1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D68DB">
        <w:rPr>
          <w:rFonts w:ascii="Arial" w:hAnsi="Arial" w:cs="Arial"/>
          <w:sz w:val="20"/>
          <w:szCs w:val="20"/>
        </w:rPr>
        <w:t>aiutare chi abbia realizzato un fatto penalmente rilevante a eludere le investigazioni dell’autorità o a sottrarsi alle ricerche di questa.</w:t>
      </w:r>
    </w:p>
    <w:p w14:paraId="70BF293E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09E2B27" w14:textId="785AE83D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13619">
        <w:rPr>
          <w:rFonts w:ascii="Arial" w:hAnsi="Arial" w:cs="Arial"/>
          <w:sz w:val="20"/>
          <w:szCs w:val="20"/>
        </w:rPr>
        <w:t xml:space="preserve">In particolare, ad ogni Responsabile </w:t>
      </w:r>
      <w:r w:rsidR="003552ED">
        <w:rPr>
          <w:rFonts w:ascii="Arial" w:hAnsi="Arial" w:cs="Arial"/>
          <w:sz w:val="20"/>
          <w:szCs w:val="20"/>
        </w:rPr>
        <w:t xml:space="preserve">fi </w:t>
      </w:r>
      <w:r w:rsidR="0008632B">
        <w:rPr>
          <w:rFonts w:ascii="Arial" w:hAnsi="Arial" w:cs="Arial"/>
          <w:sz w:val="20"/>
          <w:szCs w:val="20"/>
        </w:rPr>
        <w:t>funzione</w:t>
      </w:r>
      <w:r w:rsidRPr="00A13619">
        <w:rPr>
          <w:rFonts w:ascii="Arial" w:hAnsi="Arial" w:cs="Arial"/>
          <w:sz w:val="20"/>
          <w:szCs w:val="20"/>
        </w:rPr>
        <w:t xml:space="preserve"> è fatto obbligo di:</w:t>
      </w:r>
    </w:p>
    <w:p w14:paraId="7EEA6C47" w14:textId="116FD043" w:rsidR="00FE0F2D" w:rsidRDefault="00FE0F2D" w:rsidP="001279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curare l’osservanza dei principi espressi nel Codice Etico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da parte dei propri sottoposti e di tutti i collaboratori coinvolti nelle attività progettuali di propria competenza;</w:t>
      </w:r>
    </w:p>
    <w:p w14:paraId="0248DC67" w14:textId="77777777" w:rsidR="00FE0F2D" w:rsidRDefault="00FE0F2D" w:rsidP="001279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rappresentare con il proprio comportamento un esempio per i propri collaboratori;</w:t>
      </w:r>
    </w:p>
    <w:p w14:paraId="403C1197" w14:textId="77777777" w:rsidR="00FE0F2D" w:rsidRDefault="00FE0F2D" w:rsidP="001279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adoperarsi affinché i propri collaboratori comprendano che le disposizioni contenute nel presente Codice Etico costituiscono parte integrante delle loro prestazioni lavorative e di collaborazione;</w:t>
      </w:r>
    </w:p>
    <w:p w14:paraId="5B7BB435" w14:textId="77777777" w:rsidR="00FE0F2D" w:rsidRDefault="00FE0F2D" w:rsidP="00127957">
      <w:pPr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selezionare dipendenti e, in generale, collaboratori che si impegnino a rispettare i principi espressi nel presente Codice.</w:t>
      </w:r>
    </w:p>
    <w:p w14:paraId="33BD4ABE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FE92DAA" w14:textId="77777777" w:rsidR="00FE0F2D" w:rsidRPr="007D68DB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ogni collaboratore si richiede, infine, la conoscenza delle disposizioni e dei principi contenuti nel presente Codice Etico o dallo stesso richiamate, nonché delle norme di legge di riferimento che regolamentano l’attività svolta nell’ambito delle proprie funzioni e che costituiscono parte integrante delle prestazioni lavorative di ciascuno di essi.</w:t>
      </w:r>
    </w:p>
    <w:p w14:paraId="2F89E060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5771820A" w14:textId="77777777" w:rsidR="00FE0F2D" w:rsidRPr="00FB256E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15</w:t>
      </w:r>
      <w:r w:rsidRPr="00FB256E">
        <w:rPr>
          <w:rFonts w:ascii="Arial" w:hAnsi="Arial" w:cs="Arial"/>
          <w:b/>
          <w:sz w:val="20"/>
          <w:szCs w:val="20"/>
        </w:rPr>
        <w:t>: RAPPORTI CON LE ORGANIZZAZIONI POLITICHE E SINDACALI</w:t>
      </w:r>
    </w:p>
    <w:p w14:paraId="38969831" w14:textId="430A57BD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lastRenderedPageBreak/>
        <w:t xml:space="preserve">I principi di trasparenza, indipendenza ed integrità devono caratterizzare anche i rapporti intrattenuti dalle competenti </w:t>
      </w:r>
      <w:r w:rsidR="009C5B4C">
        <w:rPr>
          <w:rFonts w:ascii="Arial" w:hAnsi="Arial" w:cs="Arial"/>
          <w:sz w:val="20"/>
          <w:szCs w:val="20"/>
        </w:rPr>
        <w:t xml:space="preserve">aree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 con le organizzazioni politiche e sindacali. I rapporti con queste ultime sono improntati a favorire una corretta dialettica, senza alcuna discriminazione o diversità di trattamento, al fine di favorire un clima di reciproca fiducia e un dialogo solido nella ricerca di soluzioni di elevata flessibilità.</w:t>
      </w:r>
    </w:p>
    <w:p w14:paraId="0459727C" w14:textId="461B5278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Le relazioni con i rappresentanti di organizzazioni politiche e sindacali sono riservate</w:t>
      </w:r>
      <w:r>
        <w:rPr>
          <w:rFonts w:ascii="Arial" w:hAnsi="Arial" w:cs="Arial"/>
          <w:sz w:val="20"/>
          <w:szCs w:val="20"/>
        </w:rPr>
        <w:t xml:space="preserve"> alle competenti funzioni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a ciò autorizzate.</w:t>
      </w:r>
    </w:p>
    <w:p w14:paraId="7689BAFD" w14:textId="70A3D7B2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La partecipazione, a titolo personale, dei Destinatari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ad organizzazioni politiche avviene fuori dell’orario di lavoro e senza alcun collegamento con la funzione svolta in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.</w:t>
      </w:r>
    </w:p>
    <w:p w14:paraId="0DCD63CF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B7AAF01" w14:textId="77777777" w:rsidR="00FE0F2D" w:rsidRPr="00FB256E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16</w:t>
      </w:r>
      <w:r w:rsidRPr="00FB256E">
        <w:rPr>
          <w:rFonts w:ascii="Arial" w:hAnsi="Arial" w:cs="Arial"/>
          <w:b/>
          <w:sz w:val="20"/>
          <w:szCs w:val="20"/>
        </w:rPr>
        <w:t>: COMPORTAMENTI DEGLI ORGANI SOCIALI</w:t>
      </w:r>
    </w:p>
    <w:p w14:paraId="4C9872AF" w14:textId="77777777" w:rsidR="00FE0F2D" w:rsidRPr="0093427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Gli Organi sociali, nella consapevolezza della propria responsabilità, oltre che al rispetto della legge, della normativa vigente e dello statuto, sono tenuti all'osservanza delle prescrizioni e principi del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>. In particolare, ai loro componenti è richiesto:</w:t>
      </w:r>
    </w:p>
    <w:p w14:paraId="0F747BB1" w14:textId="77777777" w:rsidR="00FE0F2D" w:rsidRPr="0093427D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di tenere un comportamento ispirato ad autonomia, indipendenza, e correttezza con le istituzioni pubbliche, i soggetti privati, le associazioni economiche, le forze politiche, nonché con ogni altro soggetto nazionale ed internazionale;</w:t>
      </w:r>
    </w:p>
    <w:p w14:paraId="02BA0029" w14:textId="77777777" w:rsidR="00FE0F2D" w:rsidRPr="0093427D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di tenere un comportamento ispirato ad integrità, lealtà e senso di responsabilità;</w:t>
      </w:r>
    </w:p>
    <w:p w14:paraId="34A4C39E" w14:textId="77777777" w:rsidR="00FE0F2D" w:rsidRPr="0093427D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di garantire una partecipazione assidua ed informata alle adunanze ed alle attività degli Organi sociali;</w:t>
      </w:r>
    </w:p>
    <w:p w14:paraId="2FF14A03" w14:textId="2B72E1EA" w:rsidR="00FE0F2D" w:rsidRPr="0093427D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di valutare le situazioni di conflitto d’interesse o di incompatibilità di funzioni, incarichi o posizioni </w:t>
      </w:r>
      <w:r>
        <w:rPr>
          <w:rFonts w:ascii="Arial" w:hAnsi="Arial" w:cs="Arial"/>
          <w:sz w:val="20"/>
          <w:szCs w:val="20"/>
        </w:rPr>
        <w:t xml:space="preserve">all’esterno e all’interno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, astenendosi dal compiere atti in situazioni di conflitto di interessi nel</w:t>
      </w:r>
      <w:r>
        <w:rPr>
          <w:rFonts w:ascii="Arial" w:hAnsi="Arial" w:cs="Arial"/>
          <w:sz w:val="20"/>
          <w:szCs w:val="20"/>
        </w:rPr>
        <w:t>l’ambito della propria attività</w:t>
      </w:r>
      <w:r w:rsidR="00943620">
        <w:rPr>
          <w:rFonts w:ascii="Arial" w:hAnsi="Arial" w:cs="Arial"/>
          <w:sz w:val="20"/>
          <w:szCs w:val="20"/>
        </w:rPr>
        <w:t>;</w:t>
      </w:r>
    </w:p>
    <w:p w14:paraId="629C5D96" w14:textId="2F5962E3" w:rsidR="00FE0F2D" w:rsidRPr="00943620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di fare un uso riservato delle informazioni di cui siano a conoscenza per ragioni d’ufficio, evitando di avvalersi della loro posizione per ottenere vantaggi personali, sia diretti che indiretti;</w:t>
      </w:r>
    </w:p>
    <w:p w14:paraId="0B675EDB" w14:textId="77777777" w:rsidR="00FE0F2D" w:rsidRPr="00A13619" w:rsidRDefault="00FE0F2D" w:rsidP="00127957">
      <w:pPr>
        <w:widowControl w:val="0"/>
        <w:numPr>
          <w:ilvl w:val="0"/>
          <w:numId w:val="6"/>
        </w:numPr>
        <w:tabs>
          <w:tab w:val="clear" w:pos="156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A13619">
        <w:rPr>
          <w:rFonts w:ascii="Arial" w:hAnsi="Arial" w:cs="Arial"/>
          <w:sz w:val="20"/>
          <w:szCs w:val="20"/>
        </w:rPr>
        <w:t>di fornire le necessarie informazioni ai sensi della normativa della trasparenza;</w:t>
      </w:r>
    </w:p>
    <w:p w14:paraId="22A7ECA9" w14:textId="77777777" w:rsidR="00FE0F2D" w:rsidRPr="0093427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bookmarkStart w:id="10" w:name="_Toc211053074"/>
      <w:bookmarkStart w:id="11" w:name="_Toc210496305"/>
      <w:bookmarkStart w:id="12" w:name="_Toc209504309"/>
    </w:p>
    <w:bookmarkEnd w:id="10"/>
    <w:bookmarkEnd w:id="11"/>
    <w:bookmarkEnd w:id="12"/>
    <w:p w14:paraId="1F2ECC3D" w14:textId="2AA0F4D6" w:rsidR="00FE0F2D" w:rsidRPr="00FB256E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Articolo 17: RAPPORTI CON CLIENTI </w:t>
      </w:r>
      <w:r w:rsidRPr="00FB256E">
        <w:rPr>
          <w:rFonts w:ascii="Arial" w:hAnsi="Arial" w:cs="Arial"/>
          <w:b/>
          <w:sz w:val="20"/>
          <w:szCs w:val="20"/>
        </w:rPr>
        <w:t>E FORNITORI</w:t>
      </w:r>
    </w:p>
    <w:p w14:paraId="6F2CE54B" w14:textId="6253BC04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Nei rapporti con i client</w:t>
      </w:r>
      <w:r w:rsidR="00F05C5B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ciascun Destinatario del presente Codice rappresenta </w:t>
      </w:r>
      <w:r w:rsidR="00F05C5B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, di cui è parte integrante. A tal fine, i Destinatari sono tenuti a svolgere le proprie att</w:t>
      </w:r>
      <w:r>
        <w:rPr>
          <w:rFonts w:ascii="Arial" w:hAnsi="Arial" w:cs="Arial"/>
          <w:sz w:val="20"/>
          <w:szCs w:val="20"/>
        </w:rPr>
        <w:t xml:space="preserve">ività nei confronti dei Clienti </w:t>
      </w:r>
      <w:r w:rsidRPr="0093427D">
        <w:rPr>
          <w:rFonts w:ascii="Arial" w:hAnsi="Arial" w:cs="Arial"/>
          <w:sz w:val="20"/>
          <w:szCs w:val="20"/>
        </w:rPr>
        <w:t xml:space="preserve">con professionalità, competenza, disponibilità, correttezza, cortesia e trasparenza. </w:t>
      </w:r>
    </w:p>
    <w:p w14:paraId="55D248F4" w14:textId="2CBF73A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 comportamenti assunti sono sempre improntati al rispetto professionale della riservatezza sulle informazioni acquisite nel corso dell’attività, nonché della vigente normativa in tema di tutela dei dati personali. </w:t>
      </w:r>
    </w:p>
    <w:p w14:paraId="7F45ACA0" w14:textId="255A32DB" w:rsidR="00FE0F2D" w:rsidRPr="0093427D" w:rsidRDefault="00FE0F2D" w:rsidP="00127957">
      <w:pPr>
        <w:spacing w:line="276" w:lineRule="auto"/>
        <w:jc w:val="both"/>
        <w:rPr>
          <w:rFonts w:ascii="Arial" w:eastAsia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Nell’ambito dei rapporti </w:t>
      </w:r>
      <w:r w:rsidR="007A46D5">
        <w:rPr>
          <w:rFonts w:ascii="Arial" w:hAnsi="Arial" w:cs="Arial"/>
          <w:sz w:val="20"/>
          <w:szCs w:val="20"/>
        </w:rPr>
        <w:t>di lavoro</w:t>
      </w:r>
      <w:r w:rsidRPr="0093427D">
        <w:rPr>
          <w:rFonts w:ascii="Arial" w:hAnsi="Arial" w:cs="Arial"/>
          <w:sz w:val="20"/>
          <w:szCs w:val="20"/>
        </w:rPr>
        <w:t xml:space="preserve">, </w:t>
      </w:r>
      <w:r w:rsidRPr="0093427D">
        <w:rPr>
          <w:rFonts w:ascii="Arial" w:eastAsia="Arial" w:hAnsi="Arial" w:cs="Arial"/>
          <w:sz w:val="20"/>
          <w:szCs w:val="20"/>
        </w:rPr>
        <w:t xml:space="preserve">tutti coloro che lavorano con e per </w:t>
      </w:r>
      <w:r w:rsidR="00127957">
        <w:rPr>
          <w:rFonts w:ascii="Arial" w:hAnsi="Arial" w:cs="Arial"/>
          <w:sz w:val="20"/>
          <w:szCs w:val="20"/>
        </w:rPr>
        <w:t>AMO</w:t>
      </w:r>
      <w:r w:rsidR="00BD1F48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eastAsia="Arial" w:hAnsi="Arial" w:cs="Arial"/>
          <w:sz w:val="20"/>
          <w:szCs w:val="20"/>
        </w:rPr>
        <w:t>sono tenuti:</w:t>
      </w:r>
    </w:p>
    <w:p w14:paraId="2EFC7D39" w14:textId="45793EC2" w:rsidR="00FE0F2D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3F3B52">
        <w:rPr>
          <w:rFonts w:ascii="Arial" w:hAnsi="Arial" w:cs="Arial"/>
          <w:sz w:val="20"/>
          <w:szCs w:val="20"/>
        </w:rPr>
        <w:t xml:space="preserve">a </w:t>
      </w:r>
      <w:r w:rsidRPr="0093427D">
        <w:rPr>
          <w:rFonts w:ascii="Arial" w:hAnsi="Arial" w:cs="Arial"/>
          <w:sz w:val="20"/>
          <w:szCs w:val="20"/>
        </w:rPr>
        <w:t>promuovere in ogni settore dell’attività, ivi compresi anche i rapporti commerciali, comportamenti leali e corretti condannando ogni possibile forma di turbamento alla libertà dell’industria o del commercio, nonché ogni possibile forma di illecita concorrenza, di frode, di contraffazione o di usurpazione di titoli di proprietà industriale, richiamando tutti coloro c</w:t>
      </w:r>
      <w:r>
        <w:rPr>
          <w:rFonts w:ascii="Arial" w:hAnsi="Arial" w:cs="Arial"/>
          <w:sz w:val="20"/>
          <w:szCs w:val="20"/>
        </w:rPr>
        <w:t xml:space="preserve">he operano nell’interesse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al rispetto della normativa esistente a tutela degli strumenti o segni di autenticazione, certificazione o riconoscimento, a tutela dell’industria e del commercio ed in m</w:t>
      </w:r>
      <w:r w:rsidR="00127957">
        <w:rPr>
          <w:rFonts w:ascii="Arial" w:hAnsi="Arial" w:cs="Arial"/>
          <w:sz w:val="20"/>
          <w:szCs w:val="20"/>
        </w:rPr>
        <w:t>a</w:t>
      </w:r>
      <w:r w:rsidR="003552ED">
        <w:rPr>
          <w:rFonts w:ascii="Arial" w:hAnsi="Arial" w:cs="Arial"/>
          <w:sz w:val="20"/>
          <w:szCs w:val="20"/>
        </w:rPr>
        <w:t>teria</w:t>
      </w:r>
      <w:r w:rsidRPr="0093427D">
        <w:rPr>
          <w:rFonts w:ascii="Arial" w:hAnsi="Arial" w:cs="Arial"/>
          <w:sz w:val="20"/>
          <w:szCs w:val="20"/>
        </w:rPr>
        <w:t xml:space="preserve"> di diritto d’autore;</w:t>
      </w:r>
    </w:p>
    <w:p w14:paraId="275CBA5E" w14:textId="1D17BBAE" w:rsidR="00FE0F2D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28478A">
        <w:rPr>
          <w:rFonts w:ascii="Arial" w:hAnsi="Arial" w:cs="Arial"/>
          <w:sz w:val="20"/>
          <w:szCs w:val="20"/>
        </w:rPr>
        <w:t>a contrastare e respingere qualsiasi comportamento volto ad ottenere informazioni confidenziali relative a propri concorrenti sul mercato nel rispetto della vigente normativa in m</w:t>
      </w:r>
      <w:r w:rsidR="00127957">
        <w:rPr>
          <w:rFonts w:ascii="Arial" w:hAnsi="Arial" w:cs="Arial"/>
          <w:sz w:val="20"/>
          <w:szCs w:val="20"/>
        </w:rPr>
        <w:t>a</w:t>
      </w:r>
      <w:r w:rsidR="003552ED">
        <w:rPr>
          <w:rFonts w:ascii="Arial" w:hAnsi="Arial" w:cs="Arial"/>
          <w:sz w:val="20"/>
          <w:szCs w:val="20"/>
        </w:rPr>
        <w:t>teria</w:t>
      </w:r>
      <w:r w:rsidRPr="0028478A">
        <w:rPr>
          <w:rFonts w:ascii="Arial" w:hAnsi="Arial" w:cs="Arial"/>
          <w:sz w:val="20"/>
          <w:szCs w:val="20"/>
        </w:rPr>
        <w:t xml:space="preserve"> di antitrust e di leale concorrenza, impegnandosi a non intraprendere iniziative che possano costituire violazioni di tale normativa;</w:t>
      </w:r>
    </w:p>
    <w:p w14:paraId="127C67CA" w14:textId="496D3609" w:rsidR="00FE0F2D" w:rsidRPr="00F05C5B" w:rsidRDefault="00FE0F2D" w:rsidP="00127957">
      <w:pPr>
        <w:widowControl w:val="0"/>
        <w:numPr>
          <w:ilvl w:val="0"/>
          <w:numId w:val="5"/>
        </w:numPr>
        <w:tabs>
          <w:tab w:val="num" w:pos="567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28478A">
        <w:rPr>
          <w:rFonts w:ascii="Arial" w:hAnsi="Arial" w:cs="Arial"/>
          <w:sz w:val="20"/>
          <w:szCs w:val="20"/>
        </w:rPr>
        <w:t>a salvaguardare i diritti di proprietà intellettuale propri e altrui, ivi compresi i diritti d’autore, brevetti, marchi e segni di riconoscimento, attenendosi alle politiche e alle procedure previste per la loro tutela.</w:t>
      </w:r>
    </w:p>
    <w:p w14:paraId="5BEB33F6" w14:textId="77777777" w:rsidR="009F1394" w:rsidRDefault="009F1394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9A66B6D" w14:textId="751E714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Per tutelare l’</w:t>
      </w:r>
      <w:r>
        <w:rPr>
          <w:rFonts w:ascii="Arial" w:hAnsi="Arial" w:cs="Arial"/>
          <w:sz w:val="20"/>
          <w:szCs w:val="20"/>
        </w:rPr>
        <w:t xml:space="preserve">immagine e la reputazione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– costruite attraverso l’impegno, la dedizione e la professionalità delle sue strutture – è indispensabile che i rapporti con la clientela siano improntati:</w:t>
      </w:r>
    </w:p>
    <w:p w14:paraId="501E2791" w14:textId="41C0BCDC" w:rsidR="00FE0F2D" w:rsidRPr="00F05C5B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alla piena trasparenza e correttezza</w:t>
      </w:r>
      <w:r w:rsidR="00F05C5B">
        <w:rPr>
          <w:rFonts w:ascii="Arial" w:hAnsi="Arial" w:cs="Arial"/>
          <w:sz w:val="20"/>
          <w:szCs w:val="20"/>
        </w:rPr>
        <w:t xml:space="preserve"> nonché </w:t>
      </w:r>
      <w:r w:rsidRPr="00F05C5B">
        <w:rPr>
          <w:rFonts w:ascii="Arial" w:hAnsi="Arial" w:cs="Arial"/>
          <w:sz w:val="20"/>
          <w:szCs w:val="20"/>
        </w:rPr>
        <w:t>al mantenimento di elevati standard di qualità dei propri servizi e alla massimizzazione della soddisfazione della clientela;</w:t>
      </w:r>
    </w:p>
    <w:p w14:paraId="5A4E5193" w14:textId="77777777" w:rsidR="00FE0F2D" w:rsidRPr="0093427D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lastRenderedPageBreak/>
        <w:t>ad un tempestivo riscontro ai reclami, mirando a una risoluzione sostanziale delle controversie;</w:t>
      </w:r>
    </w:p>
    <w:p w14:paraId="099C5D3B" w14:textId="22101D5E" w:rsidR="00FE0F2D" w:rsidRPr="0093427D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alla prestazione di cura e attenzione di ogni Cliente, senza discriminazione alcuna in base alla loro nazionalità, religione o genere;</w:t>
      </w:r>
    </w:p>
    <w:p w14:paraId="04967BB1" w14:textId="77777777" w:rsidR="00FE0F2D" w:rsidRPr="0093427D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ad un impegno di rendere i propri centri e i propri servizi accessibili alle persone disabili, eliminando eventuali barriere architettoniche;</w:t>
      </w:r>
    </w:p>
    <w:p w14:paraId="1C13DB5E" w14:textId="77777777" w:rsidR="00FE0F2D" w:rsidRPr="0093427D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 rispetto della legge, con particolare riferimento alle disposizioni in tema di antiriciclaggio, nonché di lotta alla ricettazione e all’impiego di denaro, beni o utilità di provenienza illecita;</w:t>
      </w:r>
    </w:p>
    <w:p w14:paraId="40D3631D" w14:textId="77777777" w:rsidR="00FE0F2D" w:rsidRPr="0093427D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all’indipendenza da ogni condizionamento improprio, sia interno che esterno;</w:t>
      </w:r>
    </w:p>
    <w:p w14:paraId="12F1C57F" w14:textId="5F7974C1" w:rsidR="00FE0F2D" w:rsidRPr="009F1394" w:rsidRDefault="00FE0F2D" w:rsidP="00127957">
      <w:pPr>
        <w:widowControl w:val="0"/>
        <w:numPr>
          <w:ilvl w:val="0"/>
          <w:numId w:val="7"/>
        </w:numPr>
        <w:tabs>
          <w:tab w:val="clear" w:pos="720"/>
        </w:tabs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al regolare monitoraggio del raggiungimento de</w:t>
      </w:r>
      <w:r w:rsidR="00F05C5B">
        <w:rPr>
          <w:rFonts w:ascii="Arial" w:hAnsi="Arial" w:cs="Arial"/>
          <w:sz w:val="20"/>
          <w:szCs w:val="20"/>
        </w:rPr>
        <w:t xml:space="preserve">gli </w:t>
      </w:r>
      <w:r w:rsidRPr="0093427D">
        <w:rPr>
          <w:rFonts w:ascii="Arial" w:hAnsi="Arial" w:cs="Arial"/>
          <w:sz w:val="20"/>
          <w:szCs w:val="20"/>
        </w:rPr>
        <w:t xml:space="preserve">obiettivi di soddisfazione e fedeltà dei clienti. </w:t>
      </w:r>
    </w:p>
    <w:p w14:paraId="2F54F072" w14:textId="32C7B2F4" w:rsidR="00FE0F2D" w:rsidRPr="006F5DB7" w:rsidRDefault="00FE0F2D" w:rsidP="00127957">
      <w:pPr>
        <w:tabs>
          <w:tab w:val="num" w:pos="360"/>
        </w:tabs>
        <w:autoSpaceDE w:val="0"/>
        <w:autoSpaceDN w:val="0"/>
        <w:spacing w:line="276" w:lineRule="auto"/>
        <w:jc w:val="both"/>
        <w:rPr>
          <w:rFonts w:ascii="Arial" w:hAnsi="Arial" w:cs="Arial"/>
          <w:sz w:val="20"/>
        </w:rPr>
      </w:pPr>
      <w:r w:rsidRPr="0041095D">
        <w:rPr>
          <w:rFonts w:ascii="Arial" w:hAnsi="Arial" w:cs="Arial"/>
          <w:sz w:val="20"/>
        </w:rPr>
        <w:t xml:space="preserve">Con riferimento ai rapporti con i clienti, è fatto vietato ai Destinatari di promettere od offrire agli stessi clienti, benefici o altre utilità per promuovere o favorire gli interessi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41095D">
        <w:rPr>
          <w:rFonts w:ascii="Arial" w:hAnsi="Arial" w:cs="Arial"/>
          <w:sz w:val="20"/>
        </w:rPr>
        <w:t xml:space="preserve">in sede di assunzione di impegni e/o di gestione dei rapporti di qualsivoglia natura. </w:t>
      </w:r>
    </w:p>
    <w:p w14:paraId="235A4F31" w14:textId="2CA5C9FE" w:rsidR="00FE0F2D" w:rsidRPr="008E3B64" w:rsidRDefault="00127957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AMO</w:t>
      </w:r>
      <w:r w:rsidR="00BD1F48">
        <w:rPr>
          <w:rFonts w:ascii="Arial" w:hAnsi="Arial" w:cs="Arial"/>
          <w:sz w:val="20"/>
          <w:szCs w:val="20"/>
        </w:rPr>
        <w:t xml:space="preserve"> </w:t>
      </w:r>
      <w:r w:rsidR="00FE0F2D">
        <w:rPr>
          <w:rFonts w:ascii="Arial" w:hAnsi="Arial" w:cs="Arial"/>
          <w:sz w:val="20"/>
          <w:szCs w:val="20"/>
        </w:rPr>
        <w:t>definisce con i propri fornitori rapporti di collaborazione, nel rispetto delle normative vigenti e dei principi contenuti nel presente Codice Etico, avendo riguardo ai migliori standard professionali</w:t>
      </w:r>
      <w:r w:rsidR="008A19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AMO</w:t>
      </w:r>
      <w:r w:rsidR="00BD1F48">
        <w:rPr>
          <w:rFonts w:ascii="Arial" w:hAnsi="Arial" w:cs="Arial"/>
          <w:sz w:val="20"/>
          <w:szCs w:val="20"/>
        </w:rPr>
        <w:t xml:space="preserve"> </w:t>
      </w:r>
      <w:r w:rsidR="00FE0F2D">
        <w:rPr>
          <w:rFonts w:ascii="Arial" w:hAnsi="Arial" w:cs="Arial"/>
          <w:sz w:val="20"/>
          <w:szCs w:val="20"/>
        </w:rPr>
        <w:t xml:space="preserve">seleziona altresì i propri </w:t>
      </w:r>
      <w:r w:rsidR="00FE0F2D">
        <w:rPr>
          <w:rFonts w:ascii="Arial" w:hAnsi="Arial" w:cs="Arial"/>
          <w:i/>
          <w:sz w:val="20"/>
          <w:szCs w:val="20"/>
        </w:rPr>
        <w:t xml:space="preserve">partners </w:t>
      </w:r>
      <w:r w:rsidR="00FE0F2D">
        <w:rPr>
          <w:rFonts w:ascii="Arial" w:hAnsi="Arial" w:cs="Arial"/>
          <w:sz w:val="20"/>
          <w:szCs w:val="20"/>
        </w:rPr>
        <w:t>in relazione alla reputazione e all’affidabilità degli stessi, nonché all’adesione a valori compatibili con quelli espressi nel presente Codice Etico, sempre in ossequio alle disposizioni di legge vigenti.</w:t>
      </w:r>
    </w:p>
    <w:p w14:paraId="5A9CDFB1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 fornitori sono sensibilizzati a svolgere la loro attività seguendo standard di condotta coerenti con quelli indicati nel Codice. In particolare, essi devono assicurare serietà nel business, rispettare i diritti dei propri lavoratori, investire in qualità e gestire in modo responsabile gli impatti ambientali e sociali.</w:t>
      </w:r>
    </w:p>
    <w:p w14:paraId="1C968446" w14:textId="4D30E6AB" w:rsidR="00D648AC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B8076C">
        <w:rPr>
          <w:rFonts w:ascii="Arial" w:hAnsi="Arial" w:cs="Arial"/>
          <w:sz w:val="20"/>
          <w:szCs w:val="20"/>
        </w:rPr>
        <w:t xml:space="preserve">Con riferimento ai Fornitori, è fatto divieto a chiunque intrattenga rapporti con gli stessi di richiedere doni (non solo sotto forma di somme in denaro, ma anche beni), benefici o altre utilità, al fine di agevolare la loro posizione lavorativa nei confronti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B8076C">
        <w:rPr>
          <w:rFonts w:ascii="Arial" w:hAnsi="Arial" w:cs="Arial"/>
          <w:sz w:val="20"/>
          <w:szCs w:val="20"/>
        </w:rPr>
        <w:t xml:space="preserve">, a scapito di altri e con il nocumento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B8076C">
        <w:rPr>
          <w:rFonts w:ascii="Arial" w:hAnsi="Arial" w:cs="Arial"/>
          <w:sz w:val="20"/>
          <w:szCs w:val="20"/>
        </w:rPr>
        <w:t>medesima.</w:t>
      </w:r>
    </w:p>
    <w:p w14:paraId="30319DFB" w14:textId="72722485" w:rsidR="00D648AC" w:rsidRPr="00E01626" w:rsidRDefault="00D648AC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Pr="00E01626">
        <w:rPr>
          <w:rFonts w:ascii="Arial" w:hAnsi="Arial" w:cs="Arial"/>
          <w:sz w:val="20"/>
          <w:szCs w:val="20"/>
        </w:rPr>
        <w:t xml:space="preserve">on riferimento ai contatti con esponenti delle aziende private - in assenza di gare strutturate in maniera simile a quelle ad evidenza pubblica - una volta avviata la procedura di gara e fino alla comunicazione dell’affidamento è raccomandato ai soggetti interni ad </w:t>
      </w:r>
      <w:r w:rsidR="00127957">
        <w:rPr>
          <w:rFonts w:ascii="Arial" w:hAnsi="Arial" w:cs="Arial"/>
          <w:sz w:val="20"/>
          <w:szCs w:val="20"/>
        </w:rPr>
        <w:t>AMO</w:t>
      </w:r>
      <w:r w:rsidR="00BD1F48">
        <w:rPr>
          <w:rFonts w:ascii="Arial" w:hAnsi="Arial" w:cs="Arial"/>
          <w:sz w:val="20"/>
          <w:szCs w:val="20"/>
        </w:rPr>
        <w:t xml:space="preserve"> </w:t>
      </w:r>
      <w:r w:rsidRPr="00E01626">
        <w:rPr>
          <w:rFonts w:ascii="Arial" w:hAnsi="Arial" w:cs="Arial"/>
          <w:sz w:val="20"/>
          <w:szCs w:val="20"/>
        </w:rPr>
        <w:t xml:space="preserve">di mantenere comunque i rapporti in modo formale nel rispetto del principio di segregazione delle funzioni e della legge, al fine di potere avere evidenza delle attività e delle richieste effettuate; </w:t>
      </w:r>
    </w:p>
    <w:p w14:paraId="2C05D8DB" w14:textId="77777777" w:rsidR="00FE0F2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75D256B" w14:textId="125F3A72" w:rsidR="00FE0F2D" w:rsidRPr="008E3B64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18</w:t>
      </w:r>
      <w:r w:rsidRPr="008E3B64">
        <w:rPr>
          <w:rFonts w:ascii="Arial" w:hAnsi="Arial" w:cs="Arial"/>
          <w:b/>
          <w:sz w:val="20"/>
          <w:szCs w:val="20"/>
        </w:rPr>
        <w:t>: RAPPORTI CON LA PUBBLICA AMMINISTRAZIONE</w:t>
      </w:r>
      <w:r w:rsidR="007A46D5">
        <w:rPr>
          <w:rFonts w:ascii="Arial" w:hAnsi="Arial" w:cs="Arial"/>
          <w:b/>
          <w:sz w:val="20"/>
          <w:szCs w:val="20"/>
        </w:rPr>
        <w:t xml:space="preserve"> </w:t>
      </w:r>
    </w:p>
    <w:p w14:paraId="4B716E3C" w14:textId="53981157" w:rsidR="00FE0F2D" w:rsidRPr="0093427D" w:rsidRDefault="00FE0F2D" w:rsidP="00127957">
      <w:pPr>
        <w:tabs>
          <w:tab w:val="left" w:pos="5760"/>
        </w:tabs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individua e definisce i canali di comunicazione con tutti gli interlocutori della Pubblica Amministrazione (a titolo meramente esemplificativo, i Ministeri, l’Autorità Garante per la protezione dei dati per</w:t>
      </w:r>
      <w:r>
        <w:rPr>
          <w:rFonts w:ascii="Arial" w:hAnsi="Arial" w:cs="Arial"/>
          <w:sz w:val="20"/>
          <w:szCs w:val="20"/>
        </w:rPr>
        <w:t xml:space="preserve">sonali, l’Agenzia delle Entrate, le Regioni, le Province, </w:t>
      </w:r>
      <w:r w:rsidR="007A46D5">
        <w:rPr>
          <w:rFonts w:ascii="Arial" w:hAnsi="Arial" w:cs="Arial"/>
          <w:sz w:val="20"/>
          <w:szCs w:val="20"/>
        </w:rPr>
        <w:t xml:space="preserve">i Comuni, </w:t>
      </w:r>
      <w:r>
        <w:rPr>
          <w:rFonts w:ascii="Arial" w:hAnsi="Arial" w:cs="Arial"/>
          <w:sz w:val="20"/>
          <w:szCs w:val="20"/>
        </w:rPr>
        <w:t>gli Enti che erogano fondi pubblici per la formazione, l’Unione europea ecc.</w:t>
      </w:r>
      <w:r w:rsidRPr="0093427D">
        <w:rPr>
          <w:rFonts w:ascii="Arial" w:hAnsi="Arial" w:cs="Arial"/>
          <w:sz w:val="20"/>
          <w:szCs w:val="20"/>
        </w:rPr>
        <w:t>) sia a livello locale, sia a live</w:t>
      </w:r>
      <w:r>
        <w:rPr>
          <w:rFonts w:ascii="Arial" w:hAnsi="Arial" w:cs="Arial"/>
          <w:sz w:val="20"/>
          <w:szCs w:val="20"/>
        </w:rPr>
        <w:t xml:space="preserve">llo nazionale ed internazionale, ispirando ed adeguando la propria condotta ai principi di correttezza, trasparenza ed onestà, non potendo il perseguimento dell’interesse di </w:t>
      </w:r>
      <w:r w:rsidR="00127957">
        <w:rPr>
          <w:rFonts w:ascii="Arial" w:hAnsi="Arial" w:cs="Arial"/>
          <w:sz w:val="20"/>
          <w:szCs w:val="20"/>
        </w:rPr>
        <w:t>AMO</w:t>
      </w:r>
      <w:r>
        <w:rPr>
          <w:rFonts w:ascii="Arial" w:hAnsi="Arial" w:cs="Arial"/>
          <w:sz w:val="20"/>
          <w:szCs w:val="20"/>
        </w:rPr>
        <w:t>, in nessuna occasione, giustificare, una condotta contraria ai predetti principi.</w:t>
      </w:r>
    </w:p>
    <w:p w14:paraId="599ED115" w14:textId="52AB49B1" w:rsidR="00FE0F2D" w:rsidRPr="0093427D" w:rsidRDefault="00FE0F2D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In particolare, l’assunzione di impegni nei confronti della Pubblica Amministrazione (di seguito, anche PA) è riservata alle </w:t>
      </w:r>
      <w:r w:rsidR="009C5B4C">
        <w:rPr>
          <w:rFonts w:ascii="Arial" w:hAnsi="Arial" w:cs="Arial"/>
          <w:sz w:val="20"/>
          <w:szCs w:val="20"/>
        </w:rPr>
        <w:t xml:space="preserve">aree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 a ciò preposte ed autorizzate, le quali sono tenute ad assolvere ai propri compiti con integrità, indipendenza e correttezza. I rapporti sono altresì improntati alla massima collaborazione, dovendo in ogni caso evitare di ostacolarne l’attività istituzionale e sono svolti preservando, nelle relazioni intrattenute con le stesse, corretti ambiti di reciproca indipendenza evitando ogni azione o atteggiamento che possa essere interpretato quale tentativo di influenzarne impropriamente le decisioni.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CC7F1F0" w14:textId="23CAF5B8" w:rsidR="00FE0F2D" w:rsidRPr="0093427D" w:rsidRDefault="00FE0F2D" w:rsidP="00127957">
      <w:pPr>
        <w:tabs>
          <w:tab w:val="num" w:pos="360"/>
        </w:tabs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Con riferimento ai rapporti con la PA</w:t>
      </w:r>
      <w:r>
        <w:rPr>
          <w:rFonts w:ascii="Arial" w:hAnsi="Arial" w:cs="Arial"/>
          <w:sz w:val="20"/>
          <w:szCs w:val="20"/>
        </w:rPr>
        <w:t>, è fatto divieto</w:t>
      </w:r>
      <w:r w:rsidRPr="0093427D">
        <w:rPr>
          <w:rFonts w:ascii="Arial" w:hAnsi="Arial" w:cs="Arial"/>
          <w:sz w:val="20"/>
          <w:szCs w:val="20"/>
        </w:rPr>
        <w:t xml:space="preserve"> ai Destinatari di promettere od offrire a Pubblici Ufficiali ovvero Incaricati di Pubblico Servizio, o a dipendenti </w:t>
      </w:r>
      <w:r>
        <w:rPr>
          <w:rFonts w:ascii="Arial" w:hAnsi="Arial" w:cs="Arial"/>
          <w:sz w:val="20"/>
          <w:szCs w:val="20"/>
        </w:rPr>
        <w:t xml:space="preserve">e funzionari </w:t>
      </w:r>
      <w:r w:rsidRPr="0093427D">
        <w:rPr>
          <w:rFonts w:ascii="Arial" w:hAnsi="Arial" w:cs="Arial"/>
          <w:sz w:val="20"/>
          <w:szCs w:val="20"/>
        </w:rPr>
        <w:t>in genere della Pubblica Amministrazione doni (non solo sotto forma di somme in denaro, ma anche beni), benefici o altre utilità per promuovere</w:t>
      </w:r>
      <w:r>
        <w:rPr>
          <w:rFonts w:ascii="Arial" w:hAnsi="Arial" w:cs="Arial"/>
          <w:sz w:val="20"/>
          <w:szCs w:val="20"/>
        </w:rPr>
        <w:t xml:space="preserve"> o favorire gli interessi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in sede di assunzione di impegni e/o di gestione dei rapporti di qualsivoglia natura con la Pubblica Amministrazione. In particolare, è vietato:</w:t>
      </w:r>
    </w:p>
    <w:p w14:paraId="5D995FD3" w14:textId="07C84D71" w:rsidR="00FE0F2D" w:rsidRPr="0093427D" w:rsidRDefault="00FE0F2D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offrire ai soggetti sopra citati, anche in occasioni di festività, omaggi fatta eccezione per regalie di valore simbolico direttamente ascrivibili a normali relazioni di cortesia commerciale e, comunque, tali </w:t>
      </w:r>
      <w:r w:rsidRPr="0093427D">
        <w:rPr>
          <w:rFonts w:ascii="Arial" w:hAnsi="Arial" w:cs="Arial"/>
          <w:sz w:val="20"/>
          <w:szCs w:val="20"/>
        </w:rPr>
        <w:lastRenderedPageBreak/>
        <w:t>da non poter ingenerare, nell’altra parte ovvero in un terzo estraneo ed imparziale, l’impressione che esse siano</w:t>
      </w:r>
      <w:r>
        <w:rPr>
          <w:rFonts w:ascii="Arial" w:hAnsi="Arial" w:cs="Arial"/>
          <w:sz w:val="20"/>
          <w:szCs w:val="20"/>
        </w:rPr>
        <w:t xml:space="preserve"> finalizzate ad acquisire dalla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 concedere alla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indebiti vantaggi, ovvero tali da ingenerare comunque l’impressione di illegalità o immoralità;</w:t>
      </w:r>
    </w:p>
    <w:p w14:paraId="5FFE011C" w14:textId="77777777" w:rsidR="00FE0F2D" w:rsidRPr="0093427D" w:rsidRDefault="00FE0F2D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esaminare o proporre strumentalmente opportunità di impiego di dipendenti della Pubblica Amministrazione (o parenti ed affini) e/o opportunità commerciali di qualsiasi altro genere che potrebbero indebitamente avvantaggiarli, al di fuori dell’ordinario trattamento riservato alla clientela;</w:t>
      </w:r>
    </w:p>
    <w:p w14:paraId="2E7D78BF" w14:textId="4A8A21AA" w:rsidR="00FE0F2D" w:rsidRPr="0093427D" w:rsidRDefault="00FE0F2D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effettuare spese di rappresentanza ingiustificate, o non previste contrattualmente, e con finalità diverse dalla mera promozione del</w:t>
      </w:r>
      <w:r w:rsidR="009C5B4C">
        <w:rPr>
          <w:rFonts w:ascii="Arial" w:hAnsi="Arial" w:cs="Arial"/>
          <w:sz w:val="20"/>
          <w:szCs w:val="20"/>
        </w:rPr>
        <w:t>l’</w:t>
      </w:r>
      <w:r w:rsidRPr="0093427D">
        <w:rPr>
          <w:rFonts w:ascii="Arial" w:hAnsi="Arial" w:cs="Arial"/>
          <w:sz w:val="20"/>
          <w:szCs w:val="20"/>
        </w:rPr>
        <w:t>immagine</w:t>
      </w:r>
      <w:r w:rsidR="009C5B4C">
        <w:rPr>
          <w:rFonts w:ascii="Arial" w:hAnsi="Arial" w:cs="Arial"/>
          <w:sz w:val="20"/>
          <w:szCs w:val="20"/>
        </w:rPr>
        <w:t xml:space="preserve">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; </w:t>
      </w:r>
    </w:p>
    <w:p w14:paraId="07814323" w14:textId="15E8614F" w:rsidR="00FE0F2D" w:rsidRDefault="00FE0F2D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utilizzare o presentare dichiarazioni o documenti falsi o attestanti cose non vere ovvero omettere informazioni dovute, per conseguire in modo indebito contributi, finanziamenti, mutui agevolati o altre erogazioni dello stesso tipo da parte dello Stato, delle Comunità europee o di altri enti pubblici</w:t>
      </w:r>
      <w:r w:rsidR="00914679">
        <w:rPr>
          <w:rFonts w:ascii="Arial" w:hAnsi="Arial" w:cs="Arial"/>
          <w:sz w:val="20"/>
          <w:szCs w:val="20"/>
        </w:rPr>
        <w:t>;</w:t>
      </w:r>
    </w:p>
    <w:p w14:paraId="691EC49F" w14:textId="77777777" w:rsidR="00914679" w:rsidRPr="00914679" w:rsidRDefault="00914679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14679">
        <w:rPr>
          <w:rFonts w:ascii="Arial" w:hAnsi="Arial" w:cs="Arial"/>
          <w:sz w:val="20"/>
          <w:szCs w:val="20"/>
        </w:rPr>
        <w:t>creare collusioni e/o intese illecite volte a turbare la libertà di scelta del contraente da parte di stazioni appaltanti pubbliche, ovvero a turbare la procedura di gara stessa;</w:t>
      </w:r>
    </w:p>
    <w:p w14:paraId="5C69FCCC" w14:textId="77777777" w:rsidR="00914679" w:rsidRPr="00914679" w:rsidRDefault="00914679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14679">
        <w:rPr>
          <w:rFonts w:ascii="Arial" w:hAnsi="Arial" w:cs="Arial"/>
          <w:sz w:val="20"/>
          <w:szCs w:val="20"/>
        </w:rPr>
        <w:t>porre in essere condotte volte ad alterare la concorrenza nell’ambito delle gare di appalto pubbliche, attraverso violenza o minaccia, doni, promesse, collusioni o altri mezzi fraudolenti;</w:t>
      </w:r>
    </w:p>
    <w:p w14:paraId="3A20544C" w14:textId="7C9D7AAD" w:rsidR="00914679" w:rsidRDefault="00914679" w:rsidP="00127957">
      <w:pPr>
        <w:numPr>
          <w:ilvl w:val="0"/>
          <w:numId w:val="10"/>
        </w:numPr>
        <w:tabs>
          <w:tab w:val="clear" w:pos="84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14679">
        <w:rPr>
          <w:rFonts w:ascii="Arial" w:hAnsi="Arial" w:cs="Arial"/>
          <w:sz w:val="20"/>
          <w:szCs w:val="20"/>
        </w:rPr>
        <w:t>acquisire informazioni riservate per turbare il procedimento amministrativo di scelta del contraente.</w:t>
      </w:r>
    </w:p>
    <w:p w14:paraId="5E209E06" w14:textId="77777777" w:rsidR="00914679" w:rsidRPr="00914679" w:rsidRDefault="00914679" w:rsidP="00127957">
      <w:pPr>
        <w:autoSpaceDE w:val="0"/>
        <w:autoSpaceDN w:val="0"/>
        <w:adjustRightInd w:val="0"/>
        <w:spacing w:line="276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04F959FA" w14:textId="47CB53E9" w:rsidR="00FE0F2D" w:rsidRPr="0093427D" w:rsidRDefault="00FE0F2D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D56B9">
        <w:rPr>
          <w:rFonts w:ascii="Arial" w:hAnsi="Arial" w:cs="Arial"/>
          <w:sz w:val="20"/>
          <w:szCs w:val="20"/>
        </w:rPr>
        <w:t xml:space="preserve">I Destinatari sono tenuti a verificare che le erogazioni pubbliche, i contributi o i finanziamenti agevolati, erogati in favore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ED56B9">
        <w:rPr>
          <w:rFonts w:ascii="Arial" w:hAnsi="Arial" w:cs="Arial"/>
          <w:sz w:val="20"/>
          <w:szCs w:val="20"/>
        </w:rPr>
        <w:t xml:space="preserve">, siano utilizzati per lo svolgimento delle attività o la realizzazione delle iniziative per le quali sono stati richiesti e concessi; qualsiasi utilizzo diverso da quello per il quale sono stati erogati è vietato. </w:t>
      </w:r>
    </w:p>
    <w:p w14:paraId="6CFD9180" w14:textId="77777777" w:rsidR="00FE0F2D" w:rsidRPr="0093427D" w:rsidRDefault="00FE0F2D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Chiunque riceva richieste esplicite o implicite o proposte di benefici di qualsiasi natura da Pubblici Ufficiali ovvero Incaricati di Pubblico Servizio deve immediatamente:</w:t>
      </w:r>
    </w:p>
    <w:p w14:paraId="56C3D8DB" w14:textId="77777777" w:rsidR="00FE0F2D" w:rsidRPr="0093427D" w:rsidRDefault="00FE0F2D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sospendere ogni rapporto con gli stessi;</w:t>
      </w:r>
    </w:p>
    <w:p w14:paraId="32631F0E" w14:textId="77777777" w:rsidR="00FE0F2D" w:rsidRPr="001A7B9F" w:rsidRDefault="00FE0F2D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riferire l’accaduto al suo diretto proprio superiore ed informare per iscritto l’Organismo di Vigilanza.</w:t>
      </w:r>
    </w:p>
    <w:p w14:paraId="580203B6" w14:textId="64123597" w:rsidR="00D648AC" w:rsidRPr="00E01626" w:rsidRDefault="00D648AC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48AC">
        <w:rPr>
          <w:rFonts w:ascii="Arial" w:hAnsi="Arial" w:cs="Arial"/>
          <w:sz w:val="20"/>
          <w:szCs w:val="20"/>
        </w:rPr>
        <w:t xml:space="preserve">Tutti </w:t>
      </w:r>
      <w:r>
        <w:rPr>
          <w:rFonts w:ascii="Arial" w:hAnsi="Arial" w:cs="Arial"/>
          <w:sz w:val="20"/>
          <w:szCs w:val="20"/>
        </w:rPr>
        <w:t xml:space="preserve">gli operatori </w:t>
      </w:r>
      <w:r w:rsidRPr="00D648AC">
        <w:rPr>
          <w:rFonts w:ascii="Arial" w:hAnsi="Arial" w:cs="Arial"/>
          <w:sz w:val="20"/>
          <w:szCs w:val="20"/>
        </w:rPr>
        <w:t xml:space="preserve">di </w:t>
      </w:r>
      <w:r w:rsidR="00127957">
        <w:rPr>
          <w:rFonts w:ascii="Arial" w:hAnsi="Arial" w:cs="Arial"/>
          <w:sz w:val="20"/>
          <w:szCs w:val="20"/>
        </w:rPr>
        <w:t>AMO</w:t>
      </w:r>
      <w:r w:rsidR="00BD1F4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devono garantire</w:t>
      </w:r>
      <w:r w:rsidRPr="00E01626">
        <w:rPr>
          <w:rFonts w:ascii="Arial" w:hAnsi="Arial" w:cs="Arial"/>
          <w:sz w:val="20"/>
          <w:szCs w:val="20"/>
        </w:rPr>
        <w:t xml:space="preserve"> che non vi sia la fuga di notizie circa le procedure di gara non ancora pubblicate, che anticipino solo ad alcuni operatori economici la volontà di bandire determinate gare o i contenuti della documentazione di gara;</w:t>
      </w:r>
    </w:p>
    <w:p w14:paraId="7B8C70D4" w14:textId="77777777" w:rsidR="00FE0F2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5D17392" w14:textId="77777777" w:rsidR="00FE0F2D" w:rsidRPr="007B38D3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B38D3">
        <w:rPr>
          <w:rFonts w:ascii="Arial" w:hAnsi="Arial" w:cs="Arial"/>
          <w:b/>
          <w:sz w:val="20"/>
          <w:szCs w:val="20"/>
        </w:rPr>
        <w:t>Articolo 1</w:t>
      </w:r>
      <w:r>
        <w:rPr>
          <w:rFonts w:ascii="Arial" w:hAnsi="Arial" w:cs="Arial"/>
          <w:b/>
          <w:sz w:val="20"/>
          <w:szCs w:val="20"/>
        </w:rPr>
        <w:t>9</w:t>
      </w:r>
      <w:r w:rsidRPr="007B38D3">
        <w:rPr>
          <w:rFonts w:ascii="Arial" w:hAnsi="Arial" w:cs="Arial"/>
          <w:b/>
          <w:sz w:val="20"/>
          <w:szCs w:val="20"/>
        </w:rPr>
        <w:t xml:space="preserve">: RAPPORTI CON I </w:t>
      </w:r>
      <w:r w:rsidRPr="007B38D3">
        <w:rPr>
          <w:rFonts w:ascii="Arial" w:hAnsi="Arial" w:cs="Arial"/>
          <w:b/>
          <w:i/>
          <w:sz w:val="20"/>
          <w:szCs w:val="20"/>
        </w:rPr>
        <w:t>MASS MEDIA</w:t>
      </w:r>
    </w:p>
    <w:p w14:paraId="5F4B90DD" w14:textId="4A87C258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 xml:space="preserve">riconosce il fondamentale ruolo informativo svolto dai </w:t>
      </w:r>
      <w:r w:rsidRPr="007B38D3">
        <w:rPr>
          <w:rFonts w:ascii="Arial" w:hAnsi="Arial" w:cs="Arial"/>
          <w:i/>
          <w:sz w:val="20"/>
          <w:szCs w:val="20"/>
        </w:rPr>
        <w:t>Mass Media</w:t>
      </w:r>
      <w:r w:rsidRPr="0093427D">
        <w:rPr>
          <w:rFonts w:ascii="Arial" w:hAnsi="Arial" w:cs="Arial"/>
          <w:sz w:val="20"/>
          <w:szCs w:val="20"/>
        </w:rPr>
        <w:t xml:space="preserve"> verso il pubblico. A tale scopo, si impegna a collaborare pienamente con tutti gli organi di informazione, senza discriminazioni, nel rispetto dei reciproc</w:t>
      </w:r>
      <w:r>
        <w:rPr>
          <w:rFonts w:ascii="Arial" w:hAnsi="Arial" w:cs="Arial"/>
          <w:sz w:val="20"/>
          <w:szCs w:val="20"/>
        </w:rPr>
        <w:t xml:space="preserve">i ruoli. Le comunicazioni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verso qualunque Organo di informazione devono essere veritiere, chiare, trasparenti, non ambigue o strumentali; esse, inoltre, devono essere coerenti, omogenee ed accurate, conformi alle politiche e ai programmi</w:t>
      </w:r>
      <w:r w:rsidR="009C5B4C">
        <w:rPr>
          <w:rFonts w:ascii="Arial" w:hAnsi="Arial" w:cs="Arial"/>
          <w:sz w:val="20"/>
          <w:szCs w:val="20"/>
        </w:rPr>
        <w:t xml:space="preserve">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Ogni comunicazione all’esterno di dati o informazioni deve essere veritiera, accurata, chiara, trasparente, rispettosa dell’onore e della riservatezza delle persone, coordinata e coerente con le politiche di </w:t>
      </w:r>
      <w:r w:rsidR="00127957">
        <w:rPr>
          <w:rFonts w:ascii="Arial" w:hAnsi="Arial" w:cs="Arial"/>
          <w:sz w:val="20"/>
          <w:szCs w:val="20"/>
        </w:rPr>
        <w:t>AMO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1014C8B" w14:textId="3CDC2BC2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 rapporti con la stampa e con gli altri mezzi di comunicazione di massa sono riservati agli organi e alle </w:t>
      </w:r>
      <w:r w:rsidR="009C5B4C">
        <w:rPr>
          <w:rFonts w:ascii="Arial" w:hAnsi="Arial" w:cs="Arial"/>
          <w:sz w:val="20"/>
          <w:szCs w:val="20"/>
        </w:rPr>
        <w:t>aree</w:t>
      </w:r>
      <w:r w:rsidRPr="0093427D">
        <w:rPr>
          <w:rFonts w:ascii="Arial" w:hAnsi="Arial" w:cs="Arial"/>
          <w:sz w:val="20"/>
          <w:szCs w:val="20"/>
        </w:rPr>
        <w:t xml:space="preserve"> preposte.</w:t>
      </w:r>
    </w:p>
    <w:p w14:paraId="5C30359F" w14:textId="13289533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promozione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rispetta i valori etici di cui al presente Codice, ripudiando l’utilizzo di me</w:t>
      </w:r>
      <w:r>
        <w:rPr>
          <w:rFonts w:ascii="Arial" w:hAnsi="Arial" w:cs="Arial"/>
          <w:sz w:val="20"/>
          <w:szCs w:val="20"/>
        </w:rPr>
        <w:t xml:space="preserve">ssaggi volgari od offensivi.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cura le informazioni pubblicate sul sito web istituzionale in modo da renderlo uno strumento completo, efficace ed in linea con le aspettative del mercato.</w:t>
      </w:r>
    </w:p>
    <w:bookmarkEnd w:id="9"/>
    <w:p w14:paraId="4086000F" w14:textId="77777777" w:rsidR="00FE0F2D" w:rsidRPr="007A46D5" w:rsidRDefault="00FE0F2D" w:rsidP="00127957">
      <w:pPr>
        <w:spacing w:line="276" w:lineRule="auto"/>
        <w:ind w:left="420"/>
        <w:jc w:val="both"/>
        <w:rPr>
          <w:rFonts w:ascii="Arial" w:hAnsi="Arial" w:cs="Arial"/>
          <w:sz w:val="20"/>
          <w:szCs w:val="20"/>
        </w:rPr>
      </w:pPr>
    </w:p>
    <w:p w14:paraId="6FBD1D7B" w14:textId="77777777" w:rsidR="00FE0F2D" w:rsidRPr="007A46D5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46D5">
        <w:rPr>
          <w:rFonts w:ascii="Arial" w:hAnsi="Arial" w:cs="Arial"/>
          <w:b/>
          <w:sz w:val="20"/>
          <w:szCs w:val="20"/>
        </w:rPr>
        <w:t>Articolo 20: RAPPORTI CON LA CONCORRENZA</w:t>
      </w:r>
    </w:p>
    <w:p w14:paraId="4520F650" w14:textId="42C65E4F" w:rsidR="00FE0F2D" w:rsidRPr="007A46D5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È di fondamentale importanza che il mercato sia basato su una corretta concorrenza.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7A46D5">
        <w:rPr>
          <w:rFonts w:ascii="Arial" w:hAnsi="Arial" w:cs="Arial"/>
          <w:sz w:val="20"/>
          <w:szCs w:val="20"/>
        </w:rPr>
        <w:t>e i suoi collaboratori, anche esterni (es. fornitori, tra i quali rientrano anche i docenti e talvolta i coordinatori di attività formative e i tutor di aula) sono perciò impegnati alla massima osservanza delle leggi in m</w:t>
      </w:r>
      <w:r w:rsidR="00127957">
        <w:rPr>
          <w:rFonts w:ascii="Arial" w:hAnsi="Arial" w:cs="Arial"/>
          <w:sz w:val="20"/>
          <w:szCs w:val="20"/>
        </w:rPr>
        <w:t>a</w:t>
      </w:r>
      <w:r w:rsidR="003552ED">
        <w:rPr>
          <w:rFonts w:ascii="Arial" w:hAnsi="Arial" w:cs="Arial"/>
          <w:sz w:val="20"/>
          <w:szCs w:val="20"/>
        </w:rPr>
        <w:t>teria</w:t>
      </w:r>
      <w:r w:rsidRPr="007A46D5">
        <w:rPr>
          <w:rFonts w:ascii="Arial" w:hAnsi="Arial" w:cs="Arial"/>
          <w:sz w:val="20"/>
          <w:szCs w:val="20"/>
        </w:rPr>
        <w:t xml:space="preserve"> di tutela della concorrenza e del mercato in qualsiasi giurisdizione.</w:t>
      </w:r>
    </w:p>
    <w:p w14:paraId="526567D7" w14:textId="174D8F4E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2DBA818" w14:textId="365CE671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46D5">
        <w:rPr>
          <w:rFonts w:ascii="Arial" w:hAnsi="Arial" w:cs="Arial"/>
          <w:b/>
          <w:sz w:val="20"/>
          <w:szCs w:val="20"/>
        </w:rPr>
        <w:t>Articolo 2</w:t>
      </w:r>
      <w:r w:rsidR="003F3B52">
        <w:rPr>
          <w:rFonts w:ascii="Arial" w:hAnsi="Arial" w:cs="Arial"/>
          <w:b/>
          <w:sz w:val="20"/>
          <w:szCs w:val="20"/>
        </w:rPr>
        <w:t>1</w:t>
      </w:r>
      <w:r w:rsidRPr="007A46D5">
        <w:rPr>
          <w:rFonts w:ascii="Arial" w:hAnsi="Arial" w:cs="Arial"/>
          <w:b/>
          <w:sz w:val="20"/>
          <w:szCs w:val="20"/>
        </w:rPr>
        <w:t>: GESTIONE DI DOCUMENTI E SISTEMI INFORMATICI</w:t>
      </w:r>
    </w:p>
    <w:p w14:paraId="4FCC7E01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lastRenderedPageBreak/>
        <w:t>È vietata la falsificazione, nella forma e nel contenuto, di documenti informatici pubblici o privati. È altresì vietata qualsiasi forma di utilizzazione di documenti informatici falsi, così come la soppressione, la distruzione o l’occultamento di documenti veri.</w:t>
      </w:r>
    </w:p>
    <w:p w14:paraId="730ACBAB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È vietato accedere abusivamente a un sistema informatico o telematico protetto da misure di sicurezza o mantenersi nello stesso contro la volontà, espressa o tacita, del titolare del sistema. </w:t>
      </w:r>
    </w:p>
    <w:p w14:paraId="00346120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vietato effettuare abusivamente il reperimento, la riproduzione, la diffusione, la consegna o la comunicazione di codici, parole chiave o altri mezzi idonei all’accesso a un sistema informatico o telematico protetto o anche soltanto fornire indicazioni o istruzioni idonee al suddetto scopo.</w:t>
      </w:r>
    </w:p>
    <w:p w14:paraId="341734E6" w14:textId="77777777" w:rsidR="007A46D5" w:rsidRPr="007A46D5" w:rsidRDefault="007A46D5" w:rsidP="00127957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</w:rPr>
      </w:pPr>
    </w:p>
    <w:p w14:paraId="7955195E" w14:textId="3D1C3545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46D5">
        <w:rPr>
          <w:rFonts w:ascii="Arial" w:hAnsi="Arial" w:cs="Arial"/>
          <w:b/>
          <w:sz w:val="20"/>
          <w:szCs w:val="20"/>
        </w:rPr>
        <w:t>Articolo 2</w:t>
      </w:r>
      <w:r w:rsidR="003F3B52">
        <w:rPr>
          <w:rFonts w:ascii="Arial" w:hAnsi="Arial" w:cs="Arial"/>
          <w:b/>
          <w:sz w:val="20"/>
          <w:szCs w:val="20"/>
        </w:rPr>
        <w:t>2</w:t>
      </w:r>
      <w:r w:rsidRPr="007A46D5">
        <w:rPr>
          <w:rFonts w:ascii="Arial" w:hAnsi="Arial" w:cs="Arial"/>
          <w:b/>
          <w:sz w:val="20"/>
          <w:szCs w:val="20"/>
        </w:rPr>
        <w:t>: GESTIONE DEGLI STRUMENTI ELETTRONICI E DI PAGAMENTO DIVERSI DAI CONTANTI</w:t>
      </w:r>
    </w:p>
    <w:p w14:paraId="50BB25BB" w14:textId="61952E62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7A46D5">
        <w:rPr>
          <w:rFonts w:ascii="Arial" w:hAnsi="Arial" w:cs="Arial"/>
          <w:sz w:val="20"/>
          <w:szCs w:val="20"/>
        </w:rPr>
        <w:t>richiede a tutti i destinatari l’osservanza delle specifiche regole definite per l’utilizzo degli strumenti elettronici, delle carte di credito e/o altri strumenti di pagamento e della rete internet nel rapporto di lavoro, con obbligo di presa visione da parte di tutti gli utenti; in particolare:</w:t>
      </w:r>
    </w:p>
    <w:p w14:paraId="36A35711" w14:textId="1D6C0526" w:rsidR="007A46D5" w:rsidRP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ciascun destinatario interno è responsabile di contribuire alla sicurezza del patrimonio informativo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7A46D5">
        <w:rPr>
          <w:rFonts w:ascii="Arial" w:hAnsi="Arial" w:cs="Arial"/>
          <w:sz w:val="20"/>
          <w:szCs w:val="20"/>
        </w:rPr>
        <w:t>, dei dati, dei codici di accesso forniti e delle informazioni contenuti e gestiti per mezzo di asset/ sistemi informatici;</w:t>
      </w:r>
    </w:p>
    <w:p w14:paraId="335002BD" w14:textId="413F4E94" w:rsidR="007A46D5" w:rsidRP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gli asset/ sistemi informatici assegnati (e.g. personal computer fissi o portatili, carte di credito e/o altri strumenti di pagamento) devono essere utilizzati correttamente ed esclusivamente per l’espletamento della propria attività. Tali risorse devono essere conservate in modo appropriato e la </w:t>
      </w:r>
      <w:r w:rsidR="00127957">
        <w:rPr>
          <w:rFonts w:ascii="Arial" w:hAnsi="Arial" w:cs="Arial"/>
          <w:sz w:val="20"/>
          <w:szCs w:val="20"/>
        </w:rPr>
        <w:t>Società</w:t>
      </w:r>
      <w:r w:rsidR="002B63E0" w:rsidRPr="002C6693">
        <w:rPr>
          <w:rFonts w:ascii="Arial" w:hAnsi="Arial" w:cs="Arial"/>
          <w:sz w:val="20"/>
          <w:szCs w:val="20"/>
        </w:rPr>
        <w:t xml:space="preserve"> </w:t>
      </w:r>
      <w:r w:rsidRPr="007A46D5">
        <w:rPr>
          <w:rFonts w:ascii="Arial" w:hAnsi="Arial" w:cs="Arial"/>
          <w:sz w:val="20"/>
          <w:szCs w:val="20"/>
        </w:rPr>
        <w:t>dovrà essere tempestivamente informata di eventuali furti o danneggiamenti;</w:t>
      </w:r>
    </w:p>
    <w:p w14:paraId="6EB4D07F" w14:textId="5123CCA5" w:rsidR="007A46D5" w:rsidRP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il divieto di installazione nei personal computer e/o cellulari forniti ai destinatari di software non autorizzati, che potenzialmente potrebbero essere portatori di virus, nonché di collegamento alla rete della </w:t>
      </w:r>
      <w:r w:rsidR="00127957">
        <w:rPr>
          <w:rFonts w:ascii="Arial" w:hAnsi="Arial" w:cs="Arial"/>
          <w:sz w:val="20"/>
          <w:szCs w:val="20"/>
        </w:rPr>
        <w:t>Società</w:t>
      </w:r>
      <w:r w:rsidR="007823E8" w:rsidRPr="002C6693">
        <w:rPr>
          <w:rFonts w:ascii="Arial" w:hAnsi="Arial" w:cs="Arial"/>
          <w:sz w:val="20"/>
          <w:szCs w:val="20"/>
        </w:rPr>
        <w:t xml:space="preserve"> </w:t>
      </w:r>
      <w:r w:rsidRPr="007A46D5">
        <w:rPr>
          <w:rFonts w:ascii="Arial" w:hAnsi="Arial" w:cs="Arial"/>
          <w:sz w:val="20"/>
          <w:szCs w:val="20"/>
        </w:rPr>
        <w:t xml:space="preserve">di apparecchi o strumenti non autorizzati; </w:t>
      </w:r>
    </w:p>
    <w:p w14:paraId="5516B86D" w14:textId="4F1CD929" w:rsid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vietata l’installazione autonoma e l’utilizzo presso la propria postazione di lavoro di qualunque software senza preventiva autorizzazione, sprovvisto di regolare licenza d’uso</w:t>
      </w:r>
    </w:p>
    <w:p w14:paraId="14735B67" w14:textId="1FF634D0" w:rsidR="003552ED" w:rsidRPr="003F3B52" w:rsidRDefault="003552ED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è vietato l’utilizzo di carte di credito/debito per finalità extra-aziendali. </w:t>
      </w:r>
    </w:p>
    <w:p w14:paraId="2785582B" w14:textId="77777777" w:rsidR="007A46D5" w:rsidRPr="007A46D5" w:rsidRDefault="007A46D5" w:rsidP="00127957">
      <w:pPr>
        <w:tabs>
          <w:tab w:val="num" w:pos="567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19444A9" w14:textId="3E4D3415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7A46D5">
        <w:rPr>
          <w:rFonts w:ascii="Arial" w:hAnsi="Arial" w:cs="Arial"/>
          <w:b/>
          <w:sz w:val="20"/>
          <w:szCs w:val="20"/>
        </w:rPr>
        <w:t>Articolo 2</w:t>
      </w:r>
      <w:r w:rsidR="003F3B52">
        <w:rPr>
          <w:rFonts w:ascii="Arial" w:hAnsi="Arial" w:cs="Arial"/>
          <w:b/>
          <w:sz w:val="20"/>
          <w:szCs w:val="20"/>
        </w:rPr>
        <w:t>3</w:t>
      </w:r>
      <w:r w:rsidRPr="007A46D5">
        <w:rPr>
          <w:rFonts w:ascii="Arial" w:hAnsi="Arial" w:cs="Arial"/>
          <w:b/>
          <w:sz w:val="20"/>
          <w:szCs w:val="20"/>
        </w:rPr>
        <w:t>: TUTELA DEI MARCHI E BREVETTI E DEL DIRITTO D’AUTORE</w:t>
      </w:r>
    </w:p>
    <w:p w14:paraId="507C40C6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fatto divieto di alterare brevetti, disegni o modelli industriali, nazionali o esteri, ovvero fare uso di tali brevetti, disegni o modelli contraffatti o alterati.</w:t>
      </w:r>
    </w:p>
    <w:p w14:paraId="49CDC039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vietato introdurre nel territorio dello Stato, al fine di trarne profitto, prodotti industriali con marchi o altri segni distintivi, nazionali o esteri, contraffatti o alterati.</w:t>
      </w:r>
    </w:p>
    <w:p w14:paraId="755431CE" w14:textId="767302CC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È fatto divieto di duplicare abusivamente programmi per elaboratore o ai medesimi fini importare, distribuire, vendere, detenere a scopo </w:t>
      </w:r>
      <w:r w:rsidR="003F3B52">
        <w:rPr>
          <w:rFonts w:ascii="Arial" w:hAnsi="Arial" w:cs="Arial"/>
          <w:sz w:val="20"/>
          <w:szCs w:val="20"/>
        </w:rPr>
        <w:t>promozionale</w:t>
      </w:r>
      <w:r w:rsidRPr="007A46D5">
        <w:rPr>
          <w:rFonts w:ascii="Arial" w:hAnsi="Arial" w:cs="Arial"/>
          <w:sz w:val="20"/>
          <w:szCs w:val="20"/>
        </w:rPr>
        <w:t xml:space="preserve"> programmi contenuti in supporti non contrassegnati dalla SIAE.</w:t>
      </w:r>
    </w:p>
    <w:p w14:paraId="3A07A9A4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vietato riprodurre, trasferire su un altro supporto, distribuire, comunicare, presentare o dimostrare in pubblico il contenuto di una banca dati senza l’autorizzazione dell’autore, ovvero eseguire l’estrazione o il reimpiego della banca di dati.</w:t>
      </w:r>
    </w:p>
    <w:p w14:paraId="5303D184" w14:textId="77777777" w:rsidR="007A46D5" w:rsidRPr="007A46D5" w:rsidRDefault="007A46D5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È fatto divieto ai destinatari del presente Codice etico di:</w:t>
      </w:r>
    </w:p>
    <w:p w14:paraId="3FB5CB33" w14:textId="65877788" w:rsidR="007A46D5" w:rsidRPr="004B58B7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>utilizzare segreti altrui</w:t>
      </w:r>
      <w:r w:rsidR="004B58B7">
        <w:rPr>
          <w:rFonts w:ascii="Arial" w:hAnsi="Arial" w:cs="Arial"/>
          <w:sz w:val="20"/>
          <w:szCs w:val="20"/>
        </w:rPr>
        <w:t xml:space="preserve"> nonché </w:t>
      </w:r>
      <w:r w:rsidRPr="004B58B7">
        <w:rPr>
          <w:rFonts w:ascii="Arial" w:hAnsi="Arial" w:cs="Arial"/>
          <w:sz w:val="20"/>
          <w:szCs w:val="20"/>
        </w:rPr>
        <w:t xml:space="preserve">adottare condotte finalizzate ad intralciare il normale funzionamento delle attività economiche e commerciali di società concorrenti; </w:t>
      </w:r>
    </w:p>
    <w:p w14:paraId="3C412D42" w14:textId="6611D285" w:rsidR="007A46D5" w:rsidRP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porre in essere atti fraudolenti idonei a produrre uno sviamento della clientela altrui e un danno per le imprese concorrenti 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7A46D5">
        <w:rPr>
          <w:rFonts w:ascii="Arial" w:hAnsi="Arial" w:cs="Arial"/>
          <w:sz w:val="20"/>
          <w:szCs w:val="20"/>
        </w:rPr>
        <w:t xml:space="preserve">; </w:t>
      </w:r>
    </w:p>
    <w:p w14:paraId="32C782D8" w14:textId="77777777" w:rsidR="007A46D5" w:rsidRPr="007A46D5" w:rsidRDefault="007A46D5" w:rsidP="00127957">
      <w:pPr>
        <w:numPr>
          <w:ilvl w:val="0"/>
          <w:numId w:val="11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7A46D5">
        <w:rPr>
          <w:rFonts w:ascii="Arial" w:hAnsi="Arial" w:cs="Arial"/>
          <w:sz w:val="20"/>
          <w:szCs w:val="20"/>
        </w:rPr>
        <w:t xml:space="preserve">introdurre nel territorio dello Stato per farne commercio, detenere per vendere o mettere in qualunque modo in circolazione prodotti industriali con marchi o segni distintivi contraffatti o alterati da soggetti terzi. </w:t>
      </w:r>
    </w:p>
    <w:p w14:paraId="4955D524" w14:textId="77777777" w:rsidR="00FE0F2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CDEAA8E" w14:textId="03B39C53" w:rsidR="00FE0F2D" w:rsidRPr="00735D3B" w:rsidRDefault="00FE0F2D" w:rsidP="00127957">
      <w:pPr>
        <w:spacing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2</w:t>
      </w:r>
      <w:r w:rsidR="003F3B52">
        <w:rPr>
          <w:rFonts w:ascii="Arial" w:hAnsi="Arial" w:cs="Arial"/>
          <w:b/>
          <w:sz w:val="20"/>
          <w:szCs w:val="20"/>
        </w:rPr>
        <w:t>4</w:t>
      </w:r>
      <w:r w:rsidRPr="00735D3B">
        <w:rPr>
          <w:rFonts w:ascii="Arial" w:hAnsi="Arial" w:cs="Arial"/>
          <w:b/>
          <w:sz w:val="20"/>
          <w:szCs w:val="20"/>
        </w:rPr>
        <w:t>: ANTIRICICLAGGIO E AUTORICICLAGGIO</w:t>
      </w:r>
    </w:p>
    <w:p w14:paraId="0541F9AF" w14:textId="77777777" w:rsidR="00FE0F2D" w:rsidRPr="00735D3B" w:rsidRDefault="00FE0F2D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5D3B">
        <w:rPr>
          <w:rFonts w:ascii="Arial" w:hAnsi="Arial" w:cs="Arial"/>
          <w:sz w:val="20"/>
          <w:szCs w:val="20"/>
        </w:rPr>
        <w:t xml:space="preserve">I destinatari del presente Codice non devono, in alcun modo e in alcuna circostanza, ricevere pagamenti o accettarne la promessa o correre il rischio di essere implicati in vicende relative al riciclaggio di denaro proveniente da attività illecite o criminali o porre in essere condotte di autoriciclaggio, ossia trasferire o </w:t>
      </w:r>
      <w:r w:rsidRPr="00735D3B">
        <w:rPr>
          <w:rFonts w:ascii="Arial" w:hAnsi="Arial" w:cs="Arial"/>
          <w:sz w:val="20"/>
          <w:szCs w:val="20"/>
        </w:rPr>
        <w:lastRenderedPageBreak/>
        <w:t xml:space="preserve">impiegare in attività economiche o finanziarie somme di provenienza illecita da parte dello stesso soggetto che ha ottenuto tale denaro in maniera illecita. </w:t>
      </w:r>
    </w:p>
    <w:p w14:paraId="629BB76E" w14:textId="0FD7A778" w:rsidR="003845C0" w:rsidRPr="00735D3B" w:rsidRDefault="003845C0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3845C0">
        <w:rPr>
          <w:rFonts w:ascii="Arial" w:hAnsi="Arial" w:cs="Arial"/>
          <w:sz w:val="20"/>
          <w:szCs w:val="20"/>
        </w:rPr>
        <w:t>In particolare, è fatto divieto acquisire e/o utilizzare determinati prodotti (es. dispositivi medici</w:t>
      </w:r>
      <w:r>
        <w:rPr>
          <w:rFonts w:ascii="Arial" w:hAnsi="Arial" w:cs="Arial"/>
          <w:sz w:val="20"/>
          <w:szCs w:val="20"/>
        </w:rPr>
        <w:t xml:space="preserve">, mascherine FFp2, </w:t>
      </w:r>
      <w:r w:rsidRPr="003845C0">
        <w:rPr>
          <w:rFonts w:ascii="Arial" w:hAnsi="Arial" w:cs="Arial"/>
          <w:sz w:val="20"/>
          <w:szCs w:val="20"/>
        </w:rPr>
        <w:t>DPI, attrezzature con emissione di rumore nell’ambiente), la cui marcatura CE è prescritta per legge, in assenza di una valida dichiarazione di conformità CE che attesti, dunque, la conformità di un prodotto ai requisiti essenziali per la salute e la sicurezza stabiliti dalle normative comunitarie sulla marcatura CE.</w:t>
      </w:r>
    </w:p>
    <w:p w14:paraId="5A7B6FFB" w14:textId="502E9D9F" w:rsidR="00FE0F2D" w:rsidRDefault="00FE0F2D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35D3B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="007823E8" w:rsidRPr="002C6693">
        <w:rPr>
          <w:rFonts w:ascii="Arial" w:hAnsi="Arial" w:cs="Arial"/>
          <w:sz w:val="20"/>
          <w:szCs w:val="20"/>
        </w:rPr>
        <w:t xml:space="preserve"> </w:t>
      </w:r>
      <w:r w:rsidRPr="00735D3B">
        <w:rPr>
          <w:rFonts w:ascii="Arial" w:hAnsi="Arial" w:cs="Arial"/>
          <w:sz w:val="20"/>
          <w:szCs w:val="20"/>
        </w:rPr>
        <w:t>si impegna a rispettare tutte le norme e disposizioni, sia nazionali che internazionali, in tema di antiriciclaggio ed autoriciclaggio.</w:t>
      </w:r>
    </w:p>
    <w:p w14:paraId="5D41F797" w14:textId="6C141331" w:rsidR="00C00E98" w:rsidRDefault="00914679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>
        <w:rPr>
          <w:rFonts w:ascii="Arial" w:hAnsi="Arial" w:cs="Arial"/>
          <w:sz w:val="20"/>
          <w:szCs w:val="20"/>
        </w:rPr>
        <w:t xml:space="preserve"> evita altresì qualsiasi forma di intestazione fittizia di beni. </w:t>
      </w:r>
    </w:p>
    <w:p w14:paraId="2A267621" w14:textId="77777777" w:rsidR="003552ED" w:rsidRDefault="003552E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607F268C" w14:textId="4354E01C" w:rsidR="00C00E98" w:rsidRPr="00C00E98" w:rsidRDefault="00C00E98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C00E98">
        <w:rPr>
          <w:rFonts w:ascii="Arial" w:hAnsi="Arial" w:cs="Arial"/>
          <w:b/>
          <w:sz w:val="20"/>
          <w:szCs w:val="20"/>
        </w:rPr>
        <w:t xml:space="preserve">Articolo </w:t>
      </w:r>
      <w:r>
        <w:rPr>
          <w:rFonts w:ascii="Arial" w:hAnsi="Arial" w:cs="Arial"/>
          <w:b/>
          <w:sz w:val="20"/>
          <w:szCs w:val="20"/>
        </w:rPr>
        <w:t>25</w:t>
      </w:r>
      <w:r w:rsidRPr="00C00E98">
        <w:rPr>
          <w:rFonts w:ascii="Arial" w:hAnsi="Arial" w:cs="Arial"/>
          <w:b/>
          <w:sz w:val="20"/>
          <w:szCs w:val="20"/>
        </w:rPr>
        <w:t xml:space="preserve">: PATRIMONIO CULTURALE </w:t>
      </w:r>
    </w:p>
    <w:p w14:paraId="4CF37985" w14:textId="208E8F4E" w:rsidR="00851C3B" w:rsidRPr="00851C3B" w:rsidRDefault="00127957" w:rsidP="003552ED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AMO</w:t>
      </w:r>
      <w:r w:rsidR="00851C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Società</w:t>
      </w:r>
      <w:r w:rsidR="00851C3B" w:rsidRPr="00851C3B">
        <w:rPr>
          <w:rFonts w:ascii="Arial" w:hAnsi="Arial" w:cs="Arial"/>
          <w:sz w:val="20"/>
          <w:szCs w:val="20"/>
        </w:rPr>
        <w:t xml:space="preserve"> si astiene dal porre in essere attività che possano costituire violazione delle norme poste a presidio del patrimonio avente rilevanza e/o interesse culturale o paesaggistico. </w:t>
      </w:r>
    </w:p>
    <w:p w14:paraId="3389CC84" w14:textId="4F55AC02" w:rsidR="00851C3B" w:rsidRPr="00851C3B" w:rsidRDefault="00851C3B" w:rsidP="00127957">
      <w:pPr>
        <w:autoSpaceDE w:val="0"/>
        <w:autoSpaceDN w:val="0"/>
        <w:spacing w:line="276" w:lineRule="auto"/>
        <w:rPr>
          <w:rFonts w:ascii="Arial" w:hAnsi="Arial" w:cs="Arial"/>
          <w:sz w:val="20"/>
          <w:szCs w:val="20"/>
        </w:rPr>
      </w:pPr>
      <w:r w:rsidRPr="00851C3B">
        <w:rPr>
          <w:rFonts w:ascii="Arial" w:hAnsi="Arial" w:cs="Arial"/>
          <w:sz w:val="20"/>
          <w:szCs w:val="20"/>
        </w:rPr>
        <w:t>Ciascun Destinatario con riguardo al Patrimonio culturale</w:t>
      </w:r>
      <w:r w:rsidR="00413A3E">
        <w:rPr>
          <w:rFonts w:ascii="Arial" w:hAnsi="Arial" w:cs="Arial"/>
          <w:sz w:val="20"/>
          <w:szCs w:val="20"/>
        </w:rPr>
        <w:t xml:space="preserve"> e paesaggistico</w:t>
      </w:r>
      <w:r w:rsidRPr="00851C3B">
        <w:rPr>
          <w:rFonts w:ascii="Arial" w:hAnsi="Arial" w:cs="Arial"/>
          <w:sz w:val="20"/>
          <w:szCs w:val="20"/>
        </w:rPr>
        <w:t xml:space="preserve"> dovrà: </w:t>
      </w:r>
    </w:p>
    <w:p w14:paraId="4877BEB1" w14:textId="77777777" w:rsidR="00851C3B" w:rsidRPr="00851C3B" w:rsidRDefault="00851C3B" w:rsidP="00127957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51C3B">
        <w:rPr>
          <w:rFonts w:ascii="Arial" w:hAnsi="Arial" w:cs="Arial"/>
          <w:sz w:val="20"/>
          <w:szCs w:val="20"/>
        </w:rPr>
        <w:t>rispettare le norme per proteggere il patrimonio culturale, perseguendo gli obiettivi di valorizzazione del medesimo patrimonio;</w:t>
      </w:r>
    </w:p>
    <w:p w14:paraId="5FB966F2" w14:textId="77777777" w:rsidR="00851C3B" w:rsidRPr="00851C3B" w:rsidRDefault="00851C3B" w:rsidP="00127957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851C3B">
        <w:rPr>
          <w:rFonts w:ascii="Arial" w:hAnsi="Arial" w:cs="Arial"/>
          <w:sz w:val="20"/>
          <w:szCs w:val="20"/>
        </w:rPr>
        <w:t>agire responsabilmente e promuovere la legalità;</w:t>
      </w:r>
    </w:p>
    <w:p w14:paraId="66AF4AFF" w14:textId="52FA959F" w:rsidR="00851C3B" w:rsidRPr="00851C3B" w:rsidRDefault="000D622B" w:rsidP="00127957">
      <w:pPr>
        <w:numPr>
          <w:ilvl w:val="0"/>
          <w:numId w:val="32"/>
        </w:numPr>
        <w:autoSpaceDE w:val="0"/>
        <w:autoSpaceDN w:val="0"/>
        <w:adjustRightInd w:val="0"/>
        <w:spacing w:line="276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garantire, per quanto di sua competenza, </w:t>
      </w:r>
      <w:r w:rsidR="00851C3B" w:rsidRPr="00851C3B">
        <w:rPr>
          <w:rFonts w:ascii="Arial" w:hAnsi="Arial" w:cs="Arial"/>
          <w:sz w:val="20"/>
          <w:szCs w:val="20"/>
        </w:rPr>
        <w:t>la conservazione e la protezione di oggetti, beni, collezioni o dati, tutelando l’integrità del patrimonio culturale</w:t>
      </w:r>
      <w:r w:rsidR="00413A3E">
        <w:rPr>
          <w:rFonts w:ascii="Arial" w:hAnsi="Arial" w:cs="Arial"/>
          <w:sz w:val="20"/>
          <w:szCs w:val="20"/>
        </w:rPr>
        <w:t xml:space="preserve"> e paesaggistico.</w:t>
      </w:r>
    </w:p>
    <w:p w14:paraId="73495CEF" w14:textId="77777777" w:rsidR="00C00E98" w:rsidRPr="00851C3B" w:rsidRDefault="00C00E98" w:rsidP="00127957">
      <w:pPr>
        <w:autoSpaceDE w:val="0"/>
        <w:autoSpaceDN w:val="0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A59B246" w14:textId="39517663" w:rsidR="000D622B" w:rsidRDefault="000D622B" w:rsidP="0012795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343A06B" w14:textId="77777777" w:rsidR="00851C3B" w:rsidRDefault="00851C3B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192C20" w14:textId="77777777" w:rsidR="00FE0F2D" w:rsidRPr="00176EB5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u w:val="single"/>
        </w:rPr>
      </w:pPr>
      <w:r w:rsidRPr="00176EB5">
        <w:rPr>
          <w:rFonts w:ascii="Arial" w:hAnsi="Arial" w:cs="Arial"/>
          <w:b/>
          <w:u w:val="single"/>
        </w:rPr>
        <w:t>SEZIONE V – MODALITÀ DI ATTUAZIONE</w:t>
      </w:r>
    </w:p>
    <w:p w14:paraId="06BEBBD8" w14:textId="77777777" w:rsidR="00FE0F2D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E38F661" w14:textId="3A1BA3E9" w:rsidR="00FE0F2D" w:rsidRPr="00176EB5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76EB5">
        <w:rPr>
          <w:rFonts w:ascii="Arial" w:hAnsi="Arial" w:cs="Arial"/>
          <w:b/>
          <w:sz w:val="20"/>
          <w:szCs w:val="20"/>
        </w:rPr>
        <w:t>Artic</w:t>
      </w:r>
      <w:r>
        <w:rPr>
          <w:rFonts w:ascii="Arial" w:hAnsi="Arial" w:cs="Arial"/>
          <w:b/>
          <w:sz w:val="20"/>
          <w:szCs w:val="20"/>
        </w:rPr>
        <w:t>olo 2</w:t>
      </w:r>
      <w:r w:rsidR="00C00E98">
        <w:rPr>
          <w:rFonts w:ascii="Arial" w:hAnsi="Arial" w:cs="Arial"/>
          <w:b/>
          <w:sz w:val="20"/>
          <w:szCs w:val="20"/>
        </w:rPr>
        <w:t>6</w:t>
      </w:r>
      <w:r w:rsidRPr="00176EB5">
        <w:rPr>
          <w:rFonts w:ascii="Arial" w:hAnsi="Arial" w:cs="Arial"/>
          <w:b/>
          <w:sz w:val="20"/>
          <w:szCs w:val="20"/>
        </w:rPr>
        <w:t>: ORGANISMO DI VIGILANZA E CODICE ETICO</w:t>
      </w:r>
    </w:p>
    <w:p w14:paraId="4A50C7D2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Il controllo, l’attuazione ed il rispetto del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è affidato all’Organismo di Vigilanza nominato a norma degli artt. 6 e 7 del D.Lgs. 231/01. In particolare, i compiti dell’OdV, fermo restando quanto previsto nell’apposito documento denominato “Regolamento dell’Organismo di Vigilanza”, sono i seguenti:</w:t>
      </w:r>
    </w:p>
    <w:p w14:paraId="180EA24D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controllare il rispetto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>, nell’ottica di ridurre il pericolo della commissione dei reati previsti dal D.Lgs. 231/01;</w:t>
      </w:r>
    </w:p>
    <w:p w14:paraId="047523BE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seguire e coordinare l’aggiornamento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>, anche attraverso proprie proposte di adeguamento e/o aggiornamento;</w:t>
      </w:r>
    </w:p>
    <w:p w14:paraId="1CE8D33E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promuovere e monitorare le iniziative dirette a favorire la comunicazione e diffusione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presso tutti i soggetti tenuti al rispetto delle relative prescrizioni e principi;</w:t>
      </w:r>
    </w:p>
    <w:p w14:paraId="2AFCB33D" w14:textId="7A0795DE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suggerire il piano di formazione etica secondo quanto stabilito nel Modello Organizzativo Gestionale di </w:t>
      </w:r>
      <w:r w:rsidR="00127957">
        <w:rPr>
          <w:rFonts w:ascii="Arial" w:hAnsi="Arial" w:cs="Arial"/>
          <w:sz w:val="20"/>
          <w:szCs w:val="20"/>
        </w:rPr>
        <w:t>AMO</w:t>
      </w:r>
      <w:r w:rsidR="008A19D3">
        <w:rPr>
          <w:rFonts w:ascii="Arial" w:hAnsi="Arial" w:cs="Arial"/>
          <w:sz w:val="20"/>
          <w:szCs w:val="20"/>
        </w:rPr>
        <w:t>;</w:t>
      </w:r>
    </w:p>
    <w:p w14:paraId="3B74EA1A" w14:textId="29D11A2F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formulare le proprie osservazioni in merito alle presunte violazioni del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di cui sia a conoscenza, segnalando agli organi competenti le eventuali infrazioni riscontrate.</w:t>
      </w:r>
    </w:p>
    <w:p w14:paraId="0F45B11A" w14:textId="77777777" w:rsidR="00FE0F2D" w:rsidRPr="0093427D" w:rsidRDefault="00FE0F2D" w:rsidP="00127957">
      <w:pPr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</w:p>
    <w:p w14:paraId="7FA7FB1F" w14:textId="36C0F40A" w:rsidR="00FE0F2D" w:rsidRPr="00730538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2</w:t>
      </w:r>
      <w:r w:rsidR="00C00E98">
        <w:rPr>
          <w:rFonts w:ascii="Arial" w:hAnsi="Arial" w:cs="Arial"/>
          <w:b/>
          <w:sz w:val="20"/>
          <w:szCs w:val="20"/>
        </w:rPr>
        <w:t>7</w:t>
      </w:r>
      <w:r w:rsidRPr="00730538">
        <w:rPr>
          <w:rFonts w:ascii="Arial" w:hAnsi="Arial" w:cs="Arial"/>
          <w:b/>
          <w:sz w:val="20"/>
          <w:szCs w:val="20"/>
        </w:rPr>
        <w:t>: DIFFUSIONE E SEGNALAZIONI</w:t>
      </w:r>
    </w:p>
    <w:p w14:paraId="6A59DBCE" w14:textId="36524AB2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ed i suoi aggiornamenti sono portati a conoscenza di tutti i Destinatari (interni ed esterni) mediante adeguata attività di comunicazione e diffusione affinché vengano conosciuti ed applicati i valori ed i principi in esso contenuti e si eviti che l’iniziativa individuale possa generare comportamenti non coerenti con </w:t>
      </w:r>
      <w:r>
        <w:rPr>
          <w:rFonts w:ascii="Arial" w:hAnsi="Arial" w:cs="Arial"/>
          <w:sz w:val="20"/>
          <w:szCs w:val="20"/>
        </w:rPr>
        <w:t xml:space="preserve">il profilo reputazionale che la </w:t>
      </w:r>
      <w:r w:rsidR="00127957">
        <w:rPr>
          <w:rFonts w:ascii="Arial" w:hAnsi="Arial" w:cs="Arial"/>
          <w:sz w:val="20"/>
          <w:szCs w:val="20"/>
        </w:rPr>
        <w:t>Società</w:t>
      </w:r>
      <w:r w:rsidR="007823E8" w:rsidRPr="002C6693"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persegue.</w:t>
      </w:r>
    </w:p>
    <w:p w14:paraId="14525E4E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viene pubblicato sul sito internet accessibile a tutti.</w:t>
      </w:r>
    </w:p>
    <w:p w14:paraId="36F8A277" w14:textId="70175724" w:rsidR="00FE0F2D" w:rsidRPr="00FA78B4" w:rsidRDefault="00FE0F2D" w:rsidP="00127957">
      <w:pPr>
        <w:spacing w:line="276" w:lineRule="auto"/>
        <w:jc w:val="both"/>
        <w:rPr>
          <w:rFonts w:ascii="Arial" w:hAnsi="Arial" w:cs="Arial"/>
          <w:strike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Una copia cartacea del Codice viene consegnata a ciascun consigliere, dipendente o collaboratore all'atto, rispettivamente, della nomina, dell'assunzione </w:t>
      </w:r>
      <w:r>
        <w:rPr>
          <w:rFonts w:ascii="Arial" w:hAnsi="Arial" w:cs="Arial"/>
          <w:sz w:val="20"/>
          <w:szCs w:val="20"/>
        </w:rPr>
        <w:t xml:space="preserve">o dell'avvio del rapporto con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. Il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è oggetto di specifiche campagne di divulgazione alla clientela ovvero ad altri soggetti interessati anche a </w:t>
      </w:r>
      <w:r w:rsidRPr="00FA78B4">
        <w:rPr>
          <w:rFonts w:ascii="Arial" w:hAnsi="Arial" w:cs="Arial"/>
          <w:sz w:val="20"/>
          <w:szCs w:val="20"/>
        </w:rPr>
        <w:t>mezzo stampa e posta o nei modi ritenuti di volta in volta più opportuni.</w:t>
      </w:r>
    </w:p>
    <w:p w14:paraId="7B7D77AF" w14:textId="77777777" w:rsidR="00FE0F2D" w:rsidRPr="00FA78B4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A78B4">
        <w:rPr>
          <w:rFonts w:ascii="Arial" w:hAnsi="Arial" w:cs="Arial"/>
          <w:sz w:val="20"/>
          <w:szCs w:val="20"/>
        </w:rPr>
        <w:t>I Destinatari del presente Codice hanno l’obbligo di segnalare eventuali istruzioni ricevute che siano in contrasto con la legge, i contratti di lavoro, la normativa interna e il presente Codice Etico.</w:t>
      </w:r>
    </w:p>
    <w:p w14:paraId="28357F86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A78B4">
        <w:rPr>
          <w:rFonts w:ascii="Arial" w:hAnsi="Arial" w:cs="Arial"/>
          <w:sz w:val="20"/>
          <w:szCs w:val="20"/>
        </w:rPr>
        <w:t>Il mancato rispetto dell’obbligo di segnalazione è espressamente sanzionato</w:t>
      </w:r>
      <w:r w:rsidRPr="0093427D">
        <w:rPr>
          <w:rFonts w:ascii="Arial" w:hAnsi="Arial" w:cs="Arial"/>
          <w:sz w:val="20"/>
          <w:szCs w:val="20"/>
        </w:rPr>
        <w:t xml:space="preserve">. </w:t>
      </w:r>
    </w:p>
    <w:p w14:paraId="2A011A92" w14:textId="344F3CAB" w:rsidR="00FE0F2D" w:rsidRPr="00E61D1B" w:rsidRDefault="00FE0F2D" w:rsidP="00127957">
      <w:pPr>
        <w:spacing w:line="276" w:lineRule="auto"/>
        <w:jc w:val="both"/>
        <w:rPr>
          <w:rFonts w:ascii="Arial" w:hAnsi="Arial" w:cs="Arial"/>
          <w:dstrike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In particolare, ogni violazione dei principi e delle disposizioni contenute nel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 dovrà prontamente essere segnalata dai Destinatari, per iscritto, anche in forma anonima, all’OdV o al Responsabile </w:t>
      </w:r>
      <w:r w:rsidR="009C5B4C">
        <w:rPr>
          <w:rFonts w:ascii="Arial" w:hAnsi="Arial" w:cs="Arial"/>
          <w:sz w:val="20"/>
          <w:szCs w:val="20"/>
        </w:rPr>
        <w:t>dell’Area</w:t>
      </w:r>
      <w:r w:rsidRPr="0093427D">
        <w:rPr>
          <w:rFonts w:ascii="Arial" w:hAnsi="Arial" w:cs="Arial"/>
          <w:sz w:val="20"/>
          <w:szCs w:val="20"/>
        </w:rPr>
        <w:t xml:space="preserve"> che, a sua volta, informerà direttamente l’OdV.</w:t>
      </w:r>
    </w:p>
    <w:p w14:paraId="076510C9" w14:textId="50B4AE86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L’Organismo di Vigilanza valuta la sussistenza e la rischiosità delle violazioni evidenziate in relazione ai valori </w:t>
      </w:r>
      <w:r w:rsidR="009C5B4C">
        <w:rPr>
          <w:rFonts w:ascii="Arial" w:hAnsi="Arial" w:cs="Arial"/>
          <w:sz w:val="20"/>
          <w:szCs w:val="20"/>
        </w:rPr>
        <w:t xml:space="preserve">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 xml:space="preserve"> e alle normative vigenti; valuta altresì le violazioni al Codice e la sussistenza di ipotesi di condotta delittuose, sempre nell’ambito delle proprie attribuzioni e funzioni ai sensi del D.Lgs. 231/01.</w:t>
      </w:r>
    </w:p>
    <w:p w14:paraId="4B4195E8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Il contatto con l’OdV potrà avvenire con qualsiasi mezzo</w:t>
      </w:r>
      <w:r>
        <w:rPr>
          <w:rFonts w:ascii="Arial" w:hAnsi="Arial" w:cs="Arial"/>
          <w:sz w:val="20"/>
          <w:szCs w:val="20"/>
        </w:rPr>
        <w:t>,</w:t>
      </w:r>
      <w:r w:rsidRPr="0093427D">
        <w:rPr>
          <w:rFonts w:ascii="Arial" w:hAnsi="Arial" w:cs="Arial"/>
          <w:sz w:val="20"/>
          <w:szCs w:val="20"/>
        </w:rPr>
        <w:t xml:space="preserve"> sia tramite l’invio di lettera per posta, anche interna, sia tramite e-mail indirizzata alla casella di posta elettronica appositamente predisposta e riservata all’OdV.</w:t>
      </w:r>
    </w:p>
    <w:p w14:paraId="2E20C989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 recapiti dell’OdV sono i seguenti:</w:t>
      </w:r>
    </w:p>
    <w:p w14:paraId="3AE067F5" w14:textId="6BCA7DFE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- </w:t>
      </w:r>
      <w:r w:rsidRPr="00FA78B4">
        <w:rPr>
          <w:rFonts w:ascii="Arial" w:hAnsi="Arial" w:cs="Arial"/>
          <w:sz w:val="20"/>
          <w:szCs w:val="20"/>
        </w:rPr>
        <w:t>casella di posta elettronica:</w:t>
      </w:r>
      <w:r>
        <w:rPr>
          <w:rFonts w:ascii="Arial" w:hAnsi="Arial" w:cs="Arial"/>
          <w:sz w:val="20"/>
          <w:szCs w:val="20"/>
        </w:rPr>
        <w:t xml:space="preserve"> </w:t>
      </w:r>
      <w:r w:rsidR="00CB2571" w:rsidRPr="00CB2571">
        <w:rPr>
          <w:rFonts w:ascii="Arial" w:hAnsi="Arial" w:cs="Arial"/>
          <w:sz w:val="20"/>
          <w:szCs w:val="20"/>
        </w:rPr>
        <w:t>odv@amo.mo.it</w:t>
      </w:r>
      <w:r w:rsidR="00CB2571">
        <w:t>;</w:t>
      </w:r>
    </w:p>
    <w:p w14:paraId="171DBB65" w14:textId="6144B8C5" w:rsidR="00FE0F2D" w:rsidRPr="00416F74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63E44">
        <w:rPr>
          <w:rFonts w:ascii="Arial" w:hAnsi="Arial" w:cs="Arial"/>
          <w:sz w:val="20"/>
          <w:szCs w:val="20"/>
        </w:rPr>
        <w:t xml:space="preserve">- sede legale 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563E44">
        <w:rPr>
          <w:rFonts w:ascii="Arial" w:hAnsi="Arial" w:cs="Arial"/>
          <w:sz w:val="20"/>
          <w:szCs w:val="20"/>
        </w:rPr>
        <w:t xml:space="preserve">, </w:t>
      </w:r>
      <w:r w:rsidR="00416F74" w:rsidRPr="00563E44">
        <w:rPr>
          <w:rFonts w:ascii="Arial" w:hAnsi="Arial" w:cs="Arial"/>
          <w:sz w:val="20"/>
          <w:szCs w:val="20"/>
        </w:rPr>
        <w:t xml:space="preserve">in </w:t>
      </w:r>
      <w:r w:rsidR="00164D93" w:rsidRPr="00563E44">
        <w:rPr>
          <w:rFonts w:ascii="Arial" w:hAnsi="Arial" w:cs="Arial"/>
          <w:sz w:val="20"/>
          <w:szCs w:val="20"/>
        </w:rPr>
        <w:t>Modena</w:t>
      </w:r>
      <w:r w:rsidR="00416F74" w:rsidRPr="00563E44">
        <w:rPr>
          <w:rFonts w:ascii="Arial" w:hAnsi="Arial" w:cs="Arial"/>
          <w:sz w:val="20"/>
          <w:szCs w:val="20"/>
        </w:rPr>
        <w:t xml:space="preserve">, </w:t>
      </w:r>
      <w:r w:rsidR="00164D93" w:rsidRPr="00563E44">
        <w:rPr>
          <w:rFonts w:ascii="Arial" w:hAnsi="Arial" w:cs="Arial"/>
          <w:sz w:val="20"/>
          <w:szCs w:val="20"/>
        </w:rPr>
        <w:t xml:space="preserve">Via </w:t>
      </w:r>
      <w:r w:rsidR="003552ED">
        <w:rPr>
          <w:rFonts w:ascii="Arial" w:hAnsi="Arial" w:cs="Arial"/>
          <w:sz w:val="20"/>
          <w:szCs w:val="20"/>
        </w:rPr>
        <w:t>Sant’Anna, 210.</w:t>
      </w:r>
    </w:p>
    <w:p w14:paraId="4123A033" w14:textId="77777777" w:rsidR="00BD1F48" w:rsidRPr="0093427D" w:rsidRDefault="00BD1F4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AAC04B" w14:textId="0BD617A9" w:rsidR="00FE0F2D" w:rsidRPr="00A00166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Articolo 2</w:t>
      </w:r>
      <w:r w:rsidR="00C00E98">
        <w:rPr>
          <w:rFonts w:ascii="Arial" w:hAnsi="Arial" w:cs="Arial"/>
          <w:b/>
          <w:sz w:val="20"/>
          <w:szCs w:val="20"/>
        </w:rPr>
        <w:t>8</w:t>
      </w:r>
      <w:r w:rsidRPr="00A00166">
        <w:rPr>
          <w:rFonts w:ascii="Arial" w:hAnsi="Arial" w:cs="Arial"/>
          <w:b/>
          <w:sz w:val="20"/>
          <w:szCs w:val="20"/>
        </w:rPr>
        <w:t xml:space="preserve">: VIOLAZIONI DEL CODICE ETICO E SANZIONI      </w:t>
      </w:r>
    </w:p>
    <w:p w14:paraId="339FFCB3" w14:textId="1D0CFD9F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Per ciò che concerne la tipizzazione delle violazion</w:t>
      </w:r>
      <w:r w:rsidR="00AA7117">
        <w:rPr>
          <w:rFonts w:ascii="Arial" w:hAnsi="Arial" w:cs="Arial"/>
          <w:sz w:val="20"/>
          <w:szCs w:val="20"/>
        </w:rPr>
        <w:t xml:space="preserve">i </w:t>
      </w:r>
      <w:r w:rsidRPr="0093427D">
        <w:rPr>
          <w:rFonts w:ascii="Arial" w:hAnsi="Arial" w:cs="Arial"/>
          <w:sz w:val="20"/>
          <w:szCs w:val="20"/>
        </w:rPr>
        <w:t xml:space="preserve">delle prescrizioni e dei principi del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 xml:space="preserve">, nonché delle relative sanzioni applicabili, si rinvia a quanto previsto nel Sistema Sanzionatorio, </w:t>
      </w:r>
      <w:r>
        <w:rPr>
          <w:rFonts w:ascii="Arial" w:hAnsi="Arial" w:cs="Arial"/>
          <w:sz w:val="20"/>
          <w:szCs w:val="20"/>
        </w:rPr>
        <w:t xml:space="preserve">appositamente emanato dalla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, che costituisce parte integrante del Modello di organizzazione</w:t>
      </w:r>
      <w:r>
        <w:rPr>
          <w:rFonts w:ascii="Arial" w:hAnsi="Arial" w:cs="Arial"/>
          <w:sz w:val="20"/>
          <w:szCs w:val="20"/>
        </w:rPr>
        <w:t>,</w:t>
      </w:r>
      <w:r w:rsidRPr="0093427D">
        <w:rPr>
          <w:rFonts w:ascii="Arial" w:hAnsi="Arial" w:cs="Arial"/>
          <w:sz w:val="20"/>
          <w:szCs w:val="20"/>
        </w:rPr>
        <w:t xml:space="preserve"> gestione</w:t>
      </w:r>
      <w:r>
        <w:rPr>
          <w:rFonts w:ascii="Arial" w:hAnsi="Arial" w:cs="Arial"/>
          <w:sz w:val="20"/>
          <w:szCs w:val="20"/>
        </w:rPr>
        <w:t xml:space="preserve"> e controllo</w:t>
      </w:r>
      <w:r w:rsidRPr="0093427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93427D">
        <w:rPr>
          <w:rFonts w:ascii="Arial" w:hAnsi="Arial" w:cs="Arial"/>
          <w:sz w:val="20"/>
          <w:szCs w:val="20"/>
        </w:rPr>
        <w:t>.</w:t>
      </w:r>
    </w:p>
    <w:p w14:paraId="1BAE37BF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59D5044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lastRenderedPageBreak/>
        <w:t>Il Sistema sanzionatorio, in estrema sintesi, individua:</w:t>
      </w:r>
    </w:p>
    <w:p w14:paraId="7F1CE4D1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 soggetti destinatari;</w:t>
      </w:r>
    </w:p>
    <w:p w14:paraId="128314E6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la tipologia delle violazioni rilevanti;</w:t>
      </w:r>
    </w:p>
    <w:p w14:paraId="49C56F7B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i criteri di individuazione ed irrogazione delle sanzioni; </w:t>
      </w:r>
    </w:p>
    <w:p w14:paraId="365296CE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la tipologia di sanzioni applicabili;</w:t>
      </w:r>
    </w:p>
    <w:p w14:paraId="19701D80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il procedimento per la concreta irrogazione dei provvedimenti disciplinari.</w:t>
      </w:r>
    </w:p>
    <w:p w14:paraId="7D2887F8" w14:textId="77777777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In particolare, il Sistema Sanzionatorio, nei limiti e in base ai requisiti in esso stabiliti, è rivolto a:</w:t>
      </w:r>
    </w:p>
    <w:p w14:paraId="16F53872" w14:textId="1A777335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Dipendenti</w:t>
      </w:r>
      <w:r w:rsidRPr="0093427D">
        <w:rPr>
          <w:rFonts w:ascii="Arial" w:hAnsi="Arial" w:cs="Arial"/>
          <w:sz w:val="20"/>
          <w:szCs w:val="20"/>
        </w:rPr>
        <w:t>;</w:t>
      </w:r>
    </w:p>
    <w:p w14:paraId="588330EC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Componenti degli Organi Sociali;</w:t>
      </w:r>
    </w:p>
    <w:p w14:paraId="3BF8C0D3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Soci;</w:t>
      </w:r>
    </w:p>
    <w:p w14:paraId="510A387E" w14:textId="3D64E6B1" w:rsidR="00FE0F2D" w:rsidRDefault="003552E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Collegio sindacale, </w:t>
      </w:r>
      <w:r w:rsidR="00FE0F2D">
        <w:rPr>
          <w:rFonts w:ascii="Arial" w:hAnsi="Arial" w:cs="Arial"/>
          <w:sz w:val="20"/>
          <w:szCs w:val="20"/>
        </w:rPr>
        <w:t>Revisori</w:t>
      </w:r>
      <w:r w:rsidR="00FE0F2D" w:rsidRPr="0093427D">
        <w:rPr>
          <w:rFonts w:ascii="Arial" w:hAnsi="Arial" w:cs="Arial"/>
          <w:sz w:val="20"/>
          <w:szCs w:val="20"/>
        </w:rPr>
        <w:t xml:space="preserve"> dei conti; Consulenti (Società di consulenza, Avvocat</w:t>
      </w:r>
      <w:r w:rsidR="00FE0F2D">
        <w:rPr>
          <w:rFonts w:ascii="Arial" w:hAnsi="Arial" w:cs="Arial"/>
          <w:sz w:val="20"/>
          <w:szCs w:val="20"/>
        </w:rPr>
        <w:t>i, etc.</w:t>
      </w:r>
      <w:r w:rsidR="00FE0F2D" w:rsidRPr="0093427D">
        <w:rPr>
          <w:rFonts w:ascii="Arial" w:hAnsi="Arial" w:cs="Arial"/>
          <w:sz w:val="20"/>
          <w:szCs w:val="20"/>
        </w:rPr>
        <w:t>); Collaboratori [lavoratori parasubord</w:t>
      </w:r>
      <w:r w:rsidR="00FE0F2D">
        <w:rPr>
          <w:rFonts w:ascii="Arial" w:hAnsi="Arial" w:cs="Arial"/>
          <w:sz w:val="20"/>
          <w:szCs w:val="20"/>
        </w:rPr>
        <w:t>inati, agenti (ad es. promotori, etc.), stagista, etc.</w:t>
      </w:r>
      <w:r w:rsidR="00FE0F2D" w:rsidRPr="0093427D">
        <w:rPr>
          <w:rFonts w:ascii="Arial" w:hAnsi="Arial" w:cs="Arial"/>
          <w:sz w:val="20"/>
          <w:szCs w:val="20"/>
        </w:rPr>
        <w:t xml:space="preserve">]; Fornitori; altri Soggetti Terzi che abbiano con </w:t>
      </w:r>
      <w:r w:rsidR="00127957">
        <w:rPr>
          <w:rFonts w:ascii="Arial" w:hAnsi="Arial" w:cs="Arial"/>
          <w:sz w:val="20"/>
          <w:szCs w:val="20"/>
        </w:rPr>
        <w:t>AMO</w:t>
      </w:r>
      <w:r w:rsidR="00FE0F2D" w:rsidRPr="0093427D">
        <w:rPr>
          <w:rFonts w:ascii="Arial" w:hAnsi="Arial" w:cs="Arial"/>
          <w:sz w:val="20"/>
          <w:szCs w:val="20"/>
        </w:rPr>
        <w:t xml:space="preserve"> rapporti contrattuali (ad es. Società di outsourcing, società interin</w:t>
      </w:r>
      <w:r w:rsidR="00FE0F2D">
        <w:rPr>
          <w:rFonts w:ascii="Arial" w:hAnsi="Arial" w:cs="Arial"/>
          <w:sz w:val="20"/>
          <w:szCs w:val="20"/>
        </w:rPr>
        <w:t>ali e dipendenti somministrati, etc.</w:t>
      </w:r>
      <w:r w:rsidR="00FE0F2D" w:rsidRPr="0093427D">
        <w:rPr>
          <w:rFonts w:ascii="Arial" w:hAnsi="Arial" w:cs="Arial"/>
          <w:sz w:val="20"/>
          <w:szCs w:val="20"/>
        </w:rPr>
        <w:t xml:space="preserve">) </w:t>
      </w:r>
      <w:r w:rsidR="00FE0F2D">
        <w:rPr>
          <w:rFonts w:ascii="Arial" w:hAnsi="Arial" w:cs="Arial"/>
          <w:sz w:val="20"/>
          <w:szCs w:val="20"/>
        </w:rPr>
        <w:t>–</w:t>
      </w:r>
      <w:r w:rsidR="00FE0F2D" w:rsidRPr="0093427D">
        <w:rPr>
          <w:rFonts w:ascii="Arial" w:hAnsi="Arial" w:cs="Arial"/>
          <w:sz w:val="20"/>
          <w:szCs w:val="20"/>
        </w:rPr>
        <w:t xml:space="preserve"> di seguito, Soggetti Terzi.</w:t>
      </w:r>
    </w:p>
    <w:p w14:paraId="10260B73" w14:textId="77777777" w:rsidR="00FE0F2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91EDCE" w14:textId="1F59F488" w:rsidR="00FE0F2D" w:rsidRPr="008638F6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8638F6">
        <w:rPr>
          <w:rFonts w:ascii="Arial" w:hAnsi="Arial" w:cs="Arial"/>
          <w:sz w:val="20"/>
          <w:szCs w:val="20"/>
        </w:rPr>
        <w:t xml:space="preserve">Con riferimento ai Dipendenti, si applicano le sanzioni disciplinari previste dal rispettivo </w:t>
      </w:r>
      <w:r w:rsidR="008638F6" w:rsidRPr="008638F6">
        <w:rPr>
          <w:rFonts w:ascii="Arial" w:hAnsi="Arial" w:cs="Arial"/>
          <w:sz w:val="20"/>
          <w:szCs w:val="20"/>
        </w:rPr>
        <w:t xml:space="preserve">Contratto collettivo </w:t>
      </w:r>
      <w:r w:rsidR="0032324A" w:rsidRPr="0032324A">
        <w:rPr>
          <w:rFonts w:ascii="Arial" w:hAnsi="Arial" w:cs="Arial"/>
          <w:sz w:val="20"/>
          <w:szCs w:val="20"/>
        </w:rPr>
        <w:t xml:space="preserve">nazionale di lavoro per </w:t>
      </w:r>
      <w:r w:rsidR="003552ED" w:rsidRPr="003552ED">
        <w:rPr>
          <w:rFonts w:ascii="Arial" w:hAnsi="Arial" w:cs="Arial"/>
          <w:sz w:val="20"/>
          <w:szCs w:val="20"/>
        </w:rPr>
        <w:t>autoferrotranvieri-internavigatori (mobilit</w:t>
      </w:r>
      <w:r w:rsidR="003552ED">
        <w:rPr>
          <w:rFonts w:ascii="Arial" w:hAnsi="Arial" w:cs="Arial"/>
          <w:sz w:val="20"/>
          <w:szCs w:val="20"/>
        </w:rPr>
        <w:t>à</w:t>
      </w:r>
      <w:r w:rsidR="003552ED" w:rsidRPr="003552ED">
        <w:rPr>
          <w:rFonts w:ascii="Arial" w:hAnsi="Arial" w:cs="Arial"/>
          <w:sz w:val="20"/>
          <w:szCs w:val="20"/>
        </w:rPr>
        <w:t>-tpl)</w:t>
      </w:r>
      <w:r w:rsidR="0032324A">
        <w:rPr>
          <w:rFonts w:ascii="Arial" w:hAnsi="Arial" w:cs="Arial"/>
          <w:sz w:val="20"/>
          <w:szCs w:val="20"/>
        </w:rPr>
        <w:t>.</w:t>
      </w:r>
      <w:r w:rsidR="00346E02">
        <w:rPr>
          <w:rFonts w:ascii="Arial" w:hAnsi="Arial" w:cs="Arial"/>
          <w:sz w:val="20"/>
          <w:szCs w:val="20"/>
        </w:rPr>
        <w:t xml:space="preserve"> </w:t>
      </w:r>
      <w:r w:rsidRPr="008638F6">
        <w:rPr>
          <w:rFonts w:ascii="Arial" w:hAnsi="Arial" w:cs="Arial"/>
          <w:sz w:val="20"/>
          <w:szCs w:val="20"/>
        </w:rPr>
        <w:t>I</w:t>
      </w:r>
      <w:r w:rsidR="00346E02">
        <w:rPr>
          <w:rFonts w:ascii="Arial" w:hAnsi="Arial" w:cs="Arial"/>
          <w:sz w:val="20"/>
          <w:szCs w:val="20"/>
        </w:rPr>
        <w:t xml:space="preserve"> </w:t>
      </w:r>
      <w:r w:rsidRPr="008638F6">
        <w:rPr>
          <w:rFonts w:ascii="Arial" w:hAnsi="Arial" w:cs="Arial"/>
          <w:sz w:val="20"/>
          <w:szCs w:val="20"/>
        </w:rPr>
        <w:t>provvedimenti disciplinari ad essi irrogabili, in relazione alla gravità o recidività della mancanza o al grado della colpa, sono:</w:t>
      </w:r>
    </w:p>
    <w:p w14:paraId="5F5CC60F" w14:textId="77777777" w:rsidR="00FE0F2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Pr="0093427D">
        <w:rPr>
          <w:rFonts w:ascii="Arial" w:hAnsi="Arial" w:cs="Arial"/>
          <w:sz w:val="20"/>
          <w:szCs w:val="20"/>
        </w:rPr>
        <w:t xml:space="preserve">rimprovero scritto; </w:t>
      </w:r>
    </w:p>
    <w:p w14:paraId="1EBC3147" w14:textId="15557425" w:rsidR="0068629D" w:rsidRPr="0093427D" w:rsidRDefault="0068629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multa fino a 4 ore;</w:t>
      </w:r>
    </w:p>
    <w:p w14:paraId="05271F92" w14:textId="77777777" w:rsidR="00FE0F2D" w:rsidRPr="004D0DDC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 w:rsidRPr="004D0DDC">
        <w:rPr>
          <w:rFonts w:ascii="Arial" w:hAnsi="Arial" w:cs="Arial"/>
          <w:sz w:val="20"/>
          <w:szCs w:val="20"/>
        </w:rPr>
        <w:t xml:space="preserve">la sospensione dal servizio e dal trattamento economico per un periodo non superiore a 10 giorni; </w:t>
      </w:r>
    </w:p>
    <w:p w14:paraId="48F2C9A7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Pr="0093427D">
        <w:rPr>
          <w:rFonts w:ascii="Arial" w:hAnsi="Arial" w:cs="Arial"/>
          <w:sz w:val="20"/>
          <w:szCs w:val="20"/>
        </w:rPr>
        <w:t>licenziamento per notevole inadempimento degli obblighi contrattuali del prestatore di lavoro (giustificato motivo);</w:t>
      </w:r>
    </w:p>
    <w:p w14:paraId="252EEC8D" w14:textId="77777777" w:rsidR="00FE0F2D" w:rsidRPr="0093427D" w:rsidRDefault="00FE0F2D" w:rsidP="00127957">
      <w:pPr>
        <w:numPr>
          <w:ilvl w:val="0"/>
          <w:numId w:val="12"/>
        </w:numPr>
        <w:tabs>
          <w:tab w:val="clear" w:pos="780"/>
        </w:tabs>
        <w:autoSpaceDE w:val="0"/>
        <w:autoSpaceDN w:val="0"/>
        <w:adjustRightInd w:val="0"/>
        <w:spacing w:line="276" w:lineRule="auto"/>
        <w:ind w:left="567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</w:t>
      </w:r>
      <w:r w:rsidRPr="0093427D">
        <w:rPr>
          <w:rFonts w:ascii="Arial" w:hAnsi="Arial" w:cs="Arial"/>
          <w:sz w:val="20"/>
          <w:szCs w:val="20"/>
        </w:rPr>
        <w:t>licenziamento per una mancanza così grave da non consentire la prosecuzione anche provvisoria del rapporto (giusta causa);</w:t>
      </w:r>
    </w:p>
    <w:p w14:paraId="4B6B2D77" w14:textId="77777777" w:rsidR="003001DC" w:rsidRDefault="003001DC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A4410AA" w14:textId="48ADB7A6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 xml:space="preserve">Con riguardo ai Terzi Destinatari, in virtù di apposite clausole inserite nei relativi rapporti contrattuali, l’eventuale mancato rispetto dei principi e delle norme contenute nel presente Codice </w:t>
      </w:r>
      <w:r>
        <w:rPr>
          <w:rFonts w:ascii="Arial" w:hAnsi="Arial" w:cs="Arial"/>
          <w:sz w:val="20"/>
          <w:szCs w:val="20"/>
        </w:rPr>
        <w:t>Etico</w:t>
      </w:r>
      <w:r w:rsidRPr="0093427D">
        <w:rPr>
          <w:rFonts w:ascii="Arial" w:hAnsi="Arial" w:cs="Arial"/>
          <w:sz w:val="20"/>
          <w:szCs w:val="20"/>
        </w:rPr>
        <w:t>, comporta l’irrogazione delle sanzioni della diffida, dell’applicazione di una penale o della risoluzione del contratto.</w:t>
      </w:r>
    </w:p>
    <w:p w14:paraId="4A96743E" w14:textId="35851B86" w:rsidR="00FE0F2D" w:rsidRPr="0093427D" w:rsidRDefault="00FE0F2D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3427D">
        <w:rPr>
          <w:rFonts w:ascii="Arial" w:hAnsi="Arial" w:cs="Arial"/>
          <w:sz w:val="20"/>
          <w:szCs w:val="20"/>
        </w:rPr>
        <w:t>Infine, nei confron</w:t>
      </w:r>
      <w:r>
        <w:rPr>
          <w:rFonts w:ascii="Arial" w:hAnsi="Arial" w:cs="Arial"/>
          <w:sz w:val="20"/>
          <w:szCs w:val="20"/>
        </w:rPr>
        <w:t>ti degli esponenti dell’OdV</w:t>
      </w:r>
      <w:r w:rsidR="0068629D">
        <w:rPr>
          <w:rFonts w:ascii="Arial" w:hAnsi="Arial" w:cs="Arial"/>
          <w:sz w:val="20"/>
          <w:szCs w:val="20"/>
        </w:rPr>
        <w:t>, l’Amministratore unico</w:t>
      </w:r>
      <w:r w:rsidR="00E61D1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93427D">
        <w:rPr>
          <w:rFonts w:ascii="Arial" w:hAnsi="Arial" w:cs="Arial"/>
          <w:sz w:val="20"/>
          <w:szCs w:val="20"/>
        </w:rPr>
        <w:t>assume gli opportuni provvedimenti in relazione a quanto previsto nel Sistema Disciplinare per la rispettiva categoria di appartenenza dei diversi componenti (dipendenti subordinati ovvero lavoratori autonomi) e nel rispetto delle regole previste dal Regolamento OdV.</w:t>
      </w:r>
    </w:p>
    <w:p w14:paraId="08F63E40" w14:textId="77777777" w:rsidR="00FE0F2D" w:rsidRDefault="00FE0F2D" w:rsidP="00127957">
      <w:pPr>
        <w:tabs>
          <w:tab w:val="num" w:pos="567"/>
        </w:tabs>
        <w:spacing w:line="276" w:lineRule="auto"/>
      </w:pPr>
    </w:p>
    <w:p w14:paraId="69BEDAEA" w14:textId="227C3C96" w:rsidR="00FE0F2D" w:rsidRPr="000828C2" w:rsidRDefault="00FE0F2D" w:rsidP="00127957">
      <w:pPr>
        <w:tabs>
          <w:tab w:val="num" w:pos="567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828C2">
        <w:rPr>
          <w:rFonts w:ascii="Arial" w:hAnsi="Arial" w:cs="Arial"/>
          <w:b/>
          <w:sz w:val="20"/>
          <w:szCs w:val="20"/>
        </w:rPr>
        <w:t>Articolo 2</w:t>
      </w:r>
      <w:r w:rsidR="00C00E98">
        <w:rPr>
          <w:rFonts w:ascii="Arial" w:hAnsi="Arial" w:cs="Arial"/>
          <w:b/>
          <w:sz w:val="20"/>
          <w:szCs w:val="20"/>
        </w:rPr>
        <w:t>9</w:t>
      </w:r>
      <w:r w:rsidRPr="000828C2">
        <w:rPr>
          <w:rFonts w:ascii="Arial" w:hAnsi="Arial" w:cs="Arial"/>
          <w:b/>
          <w:sz w:val="20"/>
          <w:szCs w:val="20"/>
        </w:rPr>
        <w:t xml:space="preserve">: </w:t>
      </w:r>
      <w:r w:rsidRPr="000828C2">
        <w:rPr>
          <w:rFonts w:ascii="Arial" w:hAnsi="Arial" w:cs="Arial"/>
          <w:b/>
          <w:i/>
          <w:sz w:val="20"/>
          <w:szCs w:val="20"/>
        </w:rPr>
        <w:t>WHISTLEBLOWING</w:t>
      </w:r>
    </w:p>
    <w:p w14:paraId="284D90E0" w14:textId="0CED7F80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promuove la prevenzione e la verifica di ogni condotta illecita o, comunque, contraria al Codice etico e al Modello 231.</w:t>
      </w:r>
    </w:p>
    <w:p w14:paraId="42BBA749" w14:textId="6DD36EBA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t xml:space="preserve">In questa prospettiva,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promuove la cultura dello speak up, cioè la libertà di interpellare, in ottica di confronto, colleghi e/o superiori gerarchici nel caso in cui si ritenga opportuno o necessario manifestare dubbi o preoccupazioni, esporre problemi, formulare proposte e idee o, in generale, esprimere opinioni per migliorare il lavoro all’interno dell’organizzazione.</w:t>
      </w:r>
    </w:p>
    <w:p w14:paraId="340D610E" w14:textId="4ACE4EA4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t xml:space="preserve">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ha inoltre inteso garantire ai propri dipendenti e apicali la possibilità di segnalare, anche in via riservata, un possibile reato, un illecito o una qualunque condotta irregolare commessa da altri soggetti appartenenti alla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stessa (“Whistleblowing”).</w:t>
      </w:r>
    </w:p>
    <w:p w14:paraId="00511F25" w14:textId="7E1DED73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t xml:space="preserve">In particolare, in ossequio alle novità normative introdotte con il D.L.gs 24/2023 entrato in vigore il 10 marzo 2023,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ha attivato i seguenti appositi canali interni per garantire ai soggetti legittimati di effettuare segnalazioni, così come contemplati nella procedura di segnalazione in m</w:t>
      </w:r>
      <w:r w:rsidR="00127957">
        <w:rPr>
          <w:rFonts w:ascii="Arial" w:hAnsi="Arial" w:cs="Arial"/>
          <w:sz w:val="20"/>
          <w:szCs w:val="20"/>
        </w:rPr>
        <w:t>a</w:t>
      </w:r>
      <w:r w:rsidR="0068629D">
        <w:rPr>
          <w:rFonts w:ascii="Arial" w:hAnsi="Arial" w:cs="Arial"/>
          <w:sz w:val="20"/>
          <w:szCs w:val="20"/>
        </w:rPr>
        <w:t>teria</w:t>
      </w:r>
      <w:r w:rsidRPr="00C00E98">
        <w:rPr>
          <w:rFonts w:ascii="Arial" w:hAnsi="Arial" w:cs="Arial"/>
          <w:sz w:val="20"/>
          <w:szCs w:val="20"/>
        </w:rPr>
        <w:t xml:space="preserve"> di whistleblowing. </w:t>
      </w:r>
    </w:p>
    <w:p w14:paraId="432485BD" w14:textId="1B0093B7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t xml:space="preserve">Inoltre, la </w:t>
      </w:r>
      <w:r w:rsidR="00127957">
        <w:rPr>
          <w:rFonts w:ascii="Arial" w:hAnsi="Arial" w:cs="Arial"/>
          <w:sz w:val="20"/>
          <w:szCs w:val="20"/>
        </w:rPr>
        <w:t>Società</w:t>
      </w:r>
      <w:r w:rsidRPr="00C00E98">
        <w:rPr>
          <w:rFonts w:ascii="Arial" w:hAnsi="Arial" w:cs="Arial"/>
          <w:sz w:val="20"/>
          <w:szCs w:val="20"/>
        </w:rPr>
        <w:t xml:space="preserve"> tutela i dipendenti che si siano confrontati tra di loro o abbiano effettuato una segnalazione, garantendo tutte le misure di protezione di cui al capo III del D.L.gs. 24/2023, nelle forme e nelle modalità previste dal medesimo decreto. </w:t>
      </w:r>
    </w:p>
    <w:p w14:paraId="6B2B7F72" w14:textId="77777777" w:rsidR="00C00E98" w:rsidRPr="00C00E98" w:rsidRDefault="00C00E98" w:rsidP="0012795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C00E98">
        <w:rPr>
          <w:rFonts w:ascii="Arial" w:hAnsi="Arial" w:cs="Arial"/>
          <w:sz w:val="20"/>
          <w:szCs w:val="20"/>
        </w:rPr>
        <w:lastRenderedPageBreak/>
        <w:t>Tali misure di protezione – diritto alla riservatezza, divieto di ritorsione, limitazione della responsabilità e misure di sostegno - vengono estese a tutti i soggetti elencati nell’art. 3 del D.L.gs. 24/2023.</w:t>
      </w:r>
    </w:p>
    <w:p w14:paraId="14B77F4A" w14:textId="77777777" w:rsidR="00FE0F2D" w:rsidRDefault="00FE0F2D" w:rsidP="00127957"/>
    <w:p w14:paraId="5E9AFA3F" w14:textId="77777777" w:rsidR="00B068ED" w:rsidRDefault="00B068ED" w:rsidP="00127957"/>
    <w:sectPr w:rsidR="00B068ED" w:rsidSect="00276B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9C904" w14:textId="77777777" w:rsidR="000D4206" w:rsidRDefault="000D4206" w:rsidP="00052CC2">
      <w:r>
        <w:separator/>
      </w:r>
    </w:p>
  </w:endnote>
  <w:endnote w:type="continuationSeparator" w:id="0">
    <w:p w14:paraId="6A887D88" w14:textId="77777777" w:rsidR="000D4206" w:rsidRDefault="000D4206" w:rsidP="00052C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2D016" w14:textId="77777777" w:rsidR="000D4206" w:rsidRDefault="000D4206" w:rsidP="00052CC2">
      <w:r>
        <w:separator/>
      </w:r>
    </w:p>
  </w:footnote>
  <w:footnote w:type="continuationSeparator" w:id="0">
    <w:p w14:paraId="16CA1767" w14:textId="77777777" w:rsidR="000D4206" w:rsidRDefault="000D4206" w:rsidP="00052C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54CB0" w14:textId="1A920092" w:rsidR="001040CD" w:rsidRDefault="00127957" w:rsidP="00127957">
    <w:pPr>
      <w:pStyle w:val="Intestazione"/>
      <w:jc w:val="right"/>
    </w:pPr>
    <w:r w:rsidRPr="00127957">
      <w:rPr>
        <w:noProof/>
      </w:rPr>
      <w:drawing>
        <wp:inline distT="0" distB="0" distL="0" distR="0" wp14:anchorId="6E2C9E2E" wp14:editId="40BD2CF1">
          <wp:extent cx="1765466" cy="927953"/>
          <wp:effectExtent l="0" t="0" r="6350" b="5715"/>
          <wp:docPr id="1874137285" name="Immagine 1874137285" descr="Immagine che contiene Carattere, logo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logo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756" cy="932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3D7C1" w14:textId="663DC25B" w:rsidR="001040CD" w:rsidRDefault="00127957" w:rsidP="00127957">
    <w:pPr>
      <w:pStyle w:val="Intestazione"/>
      <w:jc w:val="right"/>
    </w:pPr>
    <w:r w:rsidRPr="00127957">
      <w:rPr>
        <w:noProof/>
      </w:rPr>
      <w:drawing>
        <wp:inline distT="0" distB="0" distL="0" distR="0" wp14:anchorId="6A56031C" wp14:editId="00C23227">
          <wp:extent cx="1765466" cy="927953"/>
          <wp:effectExtent l="0" t="0" r="6350" b="5715"/>
          <wp:docPr id="1" name="Immagine 1" descr="Immagine che contiene Carattere, logo, Elementi grafici, design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logo, Elementi grafici, design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756" cy="9328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43FF"/>
    <w:multiLevelType w:val="hybridMultilevel"/>
    <w:tmpl w:val="8E56FD32"/>
    <w:lvl w:ilvl="0" w:tplc="0CAEB04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0455C"/>
    <w:multiLevelType w:val="hybridMultilevel"/>
    <w:tmpl w:val="2606032A"/>
    <w:lvl w:ilvl="0" w:tplc="8F088F36">
      <w:start w:val="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363627"/>
    <w:multiLevelType w:val="hybridMultilevel"/>
    <w:tmpl w:val="894EE164"/>
    <w:lvl w:ilvl="0" w:tplc="B67AE02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240CE"/>
    <w:multiLevelType w:val="hybridMultilevel"/>
    <w:tmpl w:val="CF2097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81F09"/>
    <w:multiLevelType w:val="hybridMultilevel"/>
    <w:tmpl w:val="81E22C4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6D5D3F"/>
    <w:multiLevelType w:val="hybridMultilevel"/>
    <w:tmpl w:val="2A16D426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9644F"/>
    <w:multiLevelType w:val="hybridMultilevel"/>
    <w:tmpl w:val="A6466F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0048F"/>
    <w:multiLevelType w:val="hybridMultilevel"/>
    <w:tmpl w:val="13EA6ED4"/>
    <w:lvl w:ilvl="0" w:tplc="3F30A76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901410"/>
    <w:multiLevelType w:val="hybridMultilevel"/>
    <w:tmpl w:val="A45AA714"/>
    <w:lvl w:ilvl="0" w:tplc="B67AE022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B37D9C"/>
    <w:multiLevelType w:val="hybridMultilevel"/>
    <w:tmpl w:val="46709FBA"/>
    <w:lvl w:ilvl="0" w:tplc="3F30A76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B42329"/>
    <w:multiLevelType w:val="hybridMultilevel"/>
    <w:tmpl w:val="3BF8F3BE"/>
    <w:lvl w:ilvl="0" w:tplc="A3FA2BD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587764"/>
    <w:multiLevelType w:val="hybridMultilevel"/>
    <w:tmpl w:val="164A6F92"/>
    <w:lvl w:ilvl="0" w:tplc="3F30A76A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5156D1"/>
    <w:multiLevelType w:val="hybridMultilevel"/>
    <w:tmpl w:val="AB3ED71A"/>
    <w:lvl w:ilvl="0" w:tplc="3F30A76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1164D0C"/>
    <w:multiLevelType w:val="hybridMultilevel"/>
    <w:tmpl w:val="2D92A57C"/>
    <w:lvl w:ilvl="0" w:tplc="3F30A76A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69A7C28"/>
    <w:multiLevelType w:val="hybridMultilevel"/>
    <w:tmpl w:val="C2885392"/>
    <w:lvl w:ilvl="0" w:tplc="8F088F36">
      <w:start w:val="8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8222E2"/>
    <w:multiLevelType w:val="hybridMultilevel"/>
    <w:tmpl w:val="985A1E60"/>
    <w:lvl w:ilvl="0" w:tplc="FFFFFFF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FFFFFFFF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6" w15:restartNumberingAfterBreak="0">
    <w:nsid w:val="3FCD5A04"/>
    <w:multiLevelType w:val="hybridMultilevel"/>
    <w:tmpl w:val="7794020E"/>
    <w:lvl w:ilvl="0" w:tplc="E3421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801AB0"/>
    <w:multiLevelType w:val="hybridMultilevel"/>
    <w:tmpl w:val="01FA18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7F0C29"/>
    <w:multiLevelType w:val="hybridMultilevel"/>
    <w:tmpl w:val="50DA4FC8"/>
    <w:lvl w:ilvl="0" w:tplc="B67AE022">
      <w:start w:val="17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1D46E7"/>
    <w:multiLevelType w:val="hybridMultilevel"/>
    <w:tmpl w:val="957A17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F404E"/>
    <w:multiLevelType w:val="hybridMultilevel"/>
    <w:tmpl w:val="43B4CA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9F396D"/>
    <w:multiLevelType w:val="hybridMultilevel"/>
    <w:tmpl w:val="B172F1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66343F"/>
    <w:multiLevelType w:val="hybridMultilevel"/>
    <w:tmpl w:val="012AE4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13374E"/>
    <w:multiLevelType w:val="hybridMultilevel"/>
    <w:tmpl w:val="E1CE2AFC"/>
    <w:lvl w:ilvl="0" w:tplc="04100001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DA6239"/>
    <w:multiLevelType w:val="hybridMultilevel"/>
    <w:tmpl w:val="4B3CB2A4"/>
    <w:lvl w:ilvl="0" w:tplc="EE4802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033096"/>
    <w:multiLevelType w:val="hybridMultilevel"/>
    <w:tmpl w:val="1924D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B3266E"/>
    <w:multiLevelType w:val="hybridMultilevel"/>
    <w:tmpl w:val="0BCE449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C610E13"/>
    <w:multiLevelType w:val="hybridMultilevel"/>
    <w:tmpl w:val="5BBEE300"/>
    <w:lvl w:ilvl="0" w:tplc="A3FA2B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07A4432"/>
    <w:multiLevelType w:val="hybridMultilevel"/>
    <w:tmpl w:val="F5E28F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525590"/>
    <w:multiLevelType w:val="hybridMultilevel"/>
    <w:tmpl w:val="8662DC0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FA5633"/>
    <w:multiLevelType w:val="hybridMultilevel"/>
    <w:tmpl w:val="4252A0C8"/>
    <w:lvl w:ilvl="0" w:tplc="E34219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A07ACA"/>
    <w:multiLevelType w:val="hybridMultilevel"/>
    <w:tmpl w:val="E30264A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EA02A1"/>
    <w:multiLevelType w:val="hybridMultilevel"/>
    <w:tmpl w:val="00922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4855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0079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8260769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5882940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64940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50556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188404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90204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6003978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030506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893826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83697274">
    <w:abstractNumId w:val="13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959375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52164372">
    <w:abstractNumId w:val="22"/>
  </w:num>
  <w:num w:numId="15" w16cid:durableId="1743287478">
    <w:abstractNumId w:val="20"/>
  </w:num>
  <w:num w:numId="16" w16cid:durableId="562788747">
    <w:abstractNumId w:val="32"/>
  </w:num>
  <w:num w:numId="17" w16cid:durableId="314141975">
    <w:abstractNumId w:val="21"/>
  </w:num>
  <w:num w:numId="18" w16cid:durableId="1613854139">
    <w:abstractNumId w:val="1"/>
  </w:num>
  <w:num w:numId="19" w16cid:durableId="1371540496">
    <w:abstractNumId w:val="25"/>
  </w:num>
  <w:num w:numId="20" w16cid:durableId="814876132">
    <w:abstractNumId w:val="6"/>
  </w:num>
  <w:num w:numId="21" w16cid:durableId="80806948">
    <w:abstractNumId w:val="24"/>
  </w:num>
  <w:num w:numId="22" w16cid:durableId="23485347">
    <w:abstractNumId w:val="3"/>
  </w:num>
  <w:num w:numId="23" w16cid:durableId="1836649279">
    <w:abstractNumId w:val="14"/>
  </w:num>
  <w:num w:numId="24" w16cid:durableId="1553498007">
    <w:abstractNumId w:val="19"/>
  </w:num>
  <w:num w:numId="25" w16cid:durableId="806433589">
    <w:abstractNumId w:val="0"/>
  </w:num>
  <w:num w:numId="26" w16cid:durableId="2082558646">
    <w:abstractNumId w:val="8"/>
  </w:num>
  <w:num w:numId="27" w16cid:durableId="1928536555">
    <w:abstractNumId w:val="16"/>
  </w:num>
  <w:num w:numId="28" w16cid:durableId="2009167117">
    <w:abstractNumId w:val="30"/>
  </w:num>
  <w:num w:numId="29" w16cid:durableId="92869673">
    <w:abstractNumId w:val="15"/>
  </w:num>
  <w:num w:numId="30" w16cid:durableId="460464564">
    <w:abstractNumId w:val="17"/>
  </w:num>
  <w:num w:numId="31" w16cid:durableId="1859659721">
    <w:abstractNumId w:val="2"/>
  </w:num>
  <w:num w:numId="32" w16cid:durableId="1581257356">
    <w:abstractNumId w:val="18"/>
  </w:num>
  <w:num w:numId="33" w16cid:durableId="25142761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F2D"/>
    <w:rsid w:val="00025AC7"/>
    <w:rsid w:val="00030C41"/>
    <w:rsid w:val="00052CC2"/>
    <w:rsid w:val="00056CC3"/>
    <w:rsid w:val="000657B8"/>
    <w:rsid w:val="00082658"/>
    <w:rsid w:val="0008632B"/>
    <w:rsid w:val="000C7029"/>
    <w:rsid w:val="000D4206"/>
    <w:rsid w:val="000D622B"/>
    <w:rsid w:val="001040CD"/>
    <w:rsid w:val="0010458C"/>
    <w:rsid w:val="00127957"/>
    <w:rsid w:val="00164D93"/>
    <w:rsid w:val="00191DDB"/>
    <w:rsid w:val="001A4534"/>
    <w:rsid w:val="001D62F2"/>
    <w:rsid w:val="00240ABA"/>
    <w:rsid w:val="00254769"/>
    <w:rsid w:val="00263F71"/>
    <w:rsid w:val="00276BC5"/>
    <w:rsid w:val="002940B5"/>
    <w:rsid w:val="002A6BF7"/>
    <w:rsid w:val="002B0798"/>
    <w:rsid w:val="002B63E0"/>
    <w:rsid w:val="003001DC"/>
    <w:rsid w:val="0030360D"/>
    <w:rsid w:val="00307909"/>
    <w:rsid w:val="0032324A"/>
    <w:rsid w:val="003453BC"/>
    <w:rsid w:val="00346E02"/>
    <w:rsid w:val="003511F2"/>
    <w:rsid w:val="003552ED"/>
    <w:rsid w:val="00356362"/>
    <w:rsid w:val="003722B4"/>
    <w:rsid w:val="00372AAF"/>
    <w:rsid w:val="00380E14"/>
    <w:rsid w:val="003845C0"/>
    <w:rsid w:val="003B7874"/>
    <w:rsid w:val="003F3B52"/>
    <w:rsid w:val="00413A3E"/>
    <w:rsid w:val="00414865"/>
    <w:rsid w:val="00416F74"/>
    <w:rsid w:val="004468B1"/>
    <w:rsid w:val="0046015A"/>
    <w:rsid w:val="004756FA"/>
    <w:rsid w:val="004A10F4"/>
    <w:rsid w:val="004B58B7"/>
    <w:rsid w:val="004D681E"/>
    <w:rsid w:val="00510777"/>
    <w:rsid w:val="0054128D"/>
    <w:rsid w:val="00556D79"/>
    <w:rsid w:val="00563E44"/>
    <w:rsid w:val="00574001"/>
    <w:rsid w:val="005A39BC"/>
    <w:rsid w:val="00600BA6"/>
    <w:rsid w:val="006541DB"/>
    <w:rsid w:val="006744C1"/>
    <w:rsid w:val="00681550"/>
    <w:rsid w:val="0068629D"/>
    <w:rsid w:val="00687C32"/>
    <w:rsid w:val="006B37B1"/>
    <w:rsid w:val="006C4952"/>
    <w:rsid w:val="006D3928"/>
    <w:rsid w:val="006F1179"/>
    <w:rsid w:val="006F5DB7"/>
    <w:rsid w:val="007302ED"/>
    <w:rsid w:val="00743C18"/>
    <w:rsid w:val="0075218E"/>
    <w:rsid w:val="007823E8"/>
    <w:rsid w:val="007A46D5"/>
    <w:rsid w:val="007A4927"/>
    <w:rsid w:val="007C26B0"/>
    <w:rsid w:val="007C7369"/>
    <w:rsid w:val="007F4DB0"/>
    <w:rsid w:val="00851C3B"/>
    <w:rsid w:val="008638F6"/>
    <w:rsid w:val="008668C0"/>
    <w:rsid w:val="00881D81"/>
    <w:rsid w:val="008936A1"/>
    <w:rsid w:val="00893D64"/>
    <w:rsid w:val="00896044"/>
    <w:rsid w:val="008A19D3"/>
    <w:rsid w:val="008D48F6"/>
    <w:rsid w:val="00905DCC"/>
    <w:rsid w:val="00914679"/>
    <w:rsid w:val="00943620"/>
    <w:rsid w:val="009577AC"/>
    <w:rsid w:val="009C5B4C"/>
    <w:rsid w:val="009F1394"/>
    <w:rsid w:val="00A156B9"/>
    <w:rsid w:val="00A210F0"/>
    <w:rsid w:val="00A41FFB"/>
    <w:rsid w:val="00A4768B"/>
    <w:rsid w:val="00A60CB5"/>
    <w:rsid w:val="00A94531"/>
    <w:rsid w:val="00A95EF3"/>
    <w:rsid w:val="00AA7117"/>
    <w:rsid w:val="00AA71B5"/>
    <w:rsid w:val="00AF2700"/>
    <w:rsid w:val="00B068ED"/>
    <w:rsid w:val="00B17239"/>
    <w:rsid w:val="00B17297"/>
    <w:rsid w:val="00B2746C"/>
    <w:rsid w:val="00B34190"/>
    <w:rsid w:val="00BC13AD"/>
    <w:rsid w:val="00BC2730"/>
    <w:rsid w:val="00BC3782"/>
    <w:rsid w:val="00BC450A"/>
    <w:rsid w:val="00BD1F48"/>
    <w:rsid w:val="00BF25B0"/>
    <w:rsid w:val="00C00E98"/>
    <w:rsid w:val="00C8705B"/>
    <w:rsid w:val="00C91E57"/>
    <w:rsid w:val="00CB2571"/>
    <w:rsid w:val="00CB63B1"/>
    <w:rsid w:val="00D07D01"/>
    <w:rsid w:val="00D24EBC"/>
    <w:rsid w:val="00D4394C"/>
    <w:rsid w:val="00D648AC"/>
    <w:rsid w:val="00D64934"/>
    <w:rsid w:val="00DD7734"/>
    <w:rsid w:val="00E36AB2"/>
    <w:rsid w:val="00E61D1B"/>
    <w:rsid w:val="00E76178"/>
    <w:rsid w:val="00EA6A14"/>
    <w:rsid w:val="00ED56B9"/>
    <w:rsid w:val="00F05C5B"/>
    <w:rsid w:val="00F82153"/>
    <w:rsid w:val="00F93DFF"/>
    <w:rsid w:val="00FA3F5B"/>
    <w:rsid w:val="00FB3214"/>
    <w:rsid w:val="00FC33C1"/>
    <w:rsid w:val="00FD2042"/>
    <w:rsid w:val="00FE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D3633B"/>
  <w14:defaultImageDpi w14:val="300"/>
  <w15:docId w15:val="{C54E6797-1786-9646-A82C-1F25161CC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0F2D"/>
    <w:rPr>
      <w:rFonts w:ascii="Times New Roman" w:eastAsia="Times New Roman" w:hAnsi="Times New Roman" w:cs="Times New Roman"/>
    </w:rPr>
  </w:style>
  <w:style w:type="paragraph" w:styleId="Titolo4">
    <w:name w:val="heading 4"/>
    <w:basedOn w:val="Normale"/>
    <w:next w:val="Normale"/>
    <w:link w:val="Titolo4Carattere"/>
    <w:qFormat/>
    <w:rsid w:val="00FE0F2D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FE0F2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idipagina">
    <w:name w:val="footer"/>
    <w:basedOn w:val="Normale"/>
    <w:link w:val="PidipaginaCarattere"/>
    <w:rsid w:val="00FE0F2D"/>
    <w:pPr>
      <w:widowControl w:val="0"/>
      <w:tabs>
        <w:tab w:val="center" w:pos="4819"/>
        <w:tab w:val="right" w:pos="9638"/>
      </w:tabs>
      <w:adjustRightInd w:val="0"/>
      <w:spacing w:line="360" w:lineRule="atLeast"/>
      <w:jc w:val="both"/>
    </w:pPr>
    <w:rPr>
      <w:rFonts w:ascii="Arial" w:hAnsi="Arial"/>
      <w:sz w:val="20"/>
      <w:szCs w:val="20"/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FE0F2D"/>
    <w:rPr>
      <w:rFonts w:ascii="Arial" w:eastAsia="Times New Roman" w:hAnsi="Arial" w:cs="Times New Roman"/>
      <w:sz w:val="20"/>
      <w:szCs w:val="20"/>
      <w:lang w:val="x-none"/>
    </w:rPr>
  </w:style>
  <w:style w:type="character" w:styleId="Numeropagina">
    <w:name w:val="page number"/>
    <w:basedOn w:val="Carpredefinitoparagrafo"/>
    <w:rsid w:val="00FE0F2D"/>
  </w:style>
  <w:style w:type="paragraph" w:styleId="Rientrocorpodeltesto">
    <w:name w:val="Body Text Indent"/>
    <w:basedOn w:val="Normale"/>
    <w:link w:val="RientrocorpodeltestoCarattere"/>
    <w:rsid w:val="00FE0F2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FE0F2D"/>
    <w:rPr>
      <w:rFonts w:ascii="Times New Roman" w:eastAsia="Times New Roman" w:hAnsi="Times New Roman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FE0F2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0F2D"/>
    <w:rPr>
      <w:rFonts w:ascii="Times New Roman" w:eastAsia="Times New Roman" w:hAnsi="Times New Roman" w:cs="Times New Roman"/>
    </w:rPr>
  </w:style>
  <w:style w:type="character" w:styleId="Collegamentoipertestuale">
    <w:name w:val="Hyperlink"/>
    <w:uiPriority w:val="99"/>
    <w:unhideWhenUsed/>
    <w:rsid w:val="00FE0F2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2CC2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2CC2"/>
    <w:rPr>
      <w:rFonts w:ascii="Lucida Grande" w:eastAsia="Times New Roman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7A46D5"/>
    <w:pPr>
      <w:ind w:left="720"/>
      <w:contextualSpacing/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D648A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D648AC"/>
    <w:rPr>
      <w:rFonts w:ascii="Times New Roman" w:eastAsia="Times New Roman" w:hAnsi="Times New Roman" w:cs="Times New Roman"/>
    </w:rPr>
  </w:style>
  <w:style w:type="paragraph" w:styleId="Revisione">
    <w:name w:val="Revision"/>
    <w:hidden/>
    <w:uiPriority w:val="99"/>
    <w:semiHidden/>
    <w:rsid w:val="004D681E"/>
    <w:rPr>
      <w:rFonts w:ascii="Times New Roman" w:eastAsia="Times New Roman" w:hAnsi="Times New Roman" w:cs="Times New Roman"/>
    </w:rPr>
  </w:style>
  <w:style w:type="table" w:styleId="Grigliatabella">
    <w:name w:val="Table Grid"/>
    <w:basedOn w:val="Tabellanormale"/>
    <w:uiPriority w:val="59"/>
    <w:rsid w:val="00686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68629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39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17</Pages>
  <Words>7934</Words>
  <Characters>45226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53054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 ...</dc:creator>
  <cp:keywords/>
  <dc:description/>
  <cp:lastModifiedBy>Davide Bartoli</cp:lastModifiedBy>
  <cp:revision>140</cp:revision>
  <dcterms:created xsi:type="dcterms:W3CDTF">2019-07-10T09:46:00Z</dcterms:created>
  <dcterms:modified xsi:type="dcterms:W3CDTF">2026-08-10T14:03:00Z</dcterms:modified>
</cp:coreProperties>
</file>